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Egyetemi pénzügyi innováció</w:t>
      </w:r>
      <w:bookmarkEnd w:id="0"/>
    </w:p>
    <w:p>
      <w:pPr/>
      <w:r>
        <w:rPr/>
        <w:t xml:space="preserve">Új, innovatív pénzügyi terméket dolgozott ki a Debreceni Egyetem Gazdaságtudományi Karának szakembere egyetemi együttműködés keretében. Becsky-Nagy Patrícia, a Pénzügyi Tanszék vezetője és a Budapesti Corvinus Egyetemhez kötődő kutatótársainak innovációja egyebek mellett a vételi opciók cseréjének területén teremt újítást egy új pénzügyi termék elméleti megalapozása által. A bonyolult matematikai levezetést is tartalmazó kutatási eredményeket nívós tudományos folyóiratban, a Finance Research Letters-ben publikálták.</w:t>
      </w:r>
    </w:p>
    <w:p>
      <w:pPr/>
      <w:r>
        <w:rPr/>
        <w:t xml:space="preserve">A ComEx névre keresztelt – Compound Exchange Option – összetett csereopció a befektető számára jogot biztosít arra, hogy két különböző alaptermékű európai vételi opciót egymásra cseréljen. </w:t>
      </w:r>
    </w:p>
    <w:p>
      <w:pPr/>
      <w:r>
        <w:rPr/>
        <w:t xml:space="preserve">- A pénzügyi piacon léteznek olyan termékek, amelyek révén a befektető egy opciót vásárol arra, hogy két mögöttes terméket elcseréljen, például két részvényt. Az elméleti kutatásunk újítása, hogy ez a két mögöttes termék két opció legyen. Ennek a pénzügyi terméknek az árazási modelljét, formuláját dolgoztuk ki – mondta el a hirek.unideb.hu-nak Becsky-Nagy Patrícia.</w:t>
      </w:r>
    </w:p>
    <w:p>
      <w:pPr/>
      <w:r>
        <w:rPr/>
        <w:t xml:space="preserve">A Pénzügyi Tanszék vezetője hangsúlyozta: a cserélt instrumentumok nem részvények, hanem opciók, amelyek egyben kockázatok kiszűrésének lehetőségét is biztosítják. Kutatásukat egyszerű reálopciós példán keresztül mutatta be.</w:t>
      </w:r>
    </w:p>
    <w:p>
      <w:pPr/>
      <w:r>
        <w:rPr/>
        <w:t xml:space="preserve">- Adott két Debrecenbe érkező iparvállalat, amely a város valamely ipari parkjában szeretne letelepedni, de nem lehet tudni, hogy melyikben. Beszállító cég vezetőjeként – tudva, melyik vállalattal szeretnének szerződést kötni – a ComEx révén opciós vételi jogot szerzek arra, hogy a célvállalat várható telephelye mellett telepedhessek le, de opciós jogom legyen arra, hogy a telekvásárlási jogomat egy másik telekhez fűződő vásárlási jogra cseréljem. Tehát a befektetőnek nem kell megvásárolnia a telket, csak vásárlási jogot, opciót szerez rá, amelyet elcserélhet egy másik opcióra – fejtette ki Becsky-Nagy Patrícia.</w:t>
      </w:r>
    </w:p>
    <w:p>
      <w:pPr/>
      <w:r>
        <w:rPr/>
        <w:t xml:space="preserve">A kutatás következő szakaszában a szakemberek a termék piaci tesztelését, pozicionálást tűzték ki célul.</w:t>
      </w:r>
    </w:p>
    <w:p>
      <w:pPr/>
      <w:r>
        <w:rPr/>
        <w:t xml:space="preserve">- Szeretnénk kibővíteni a kutatásunkat és a mesterséges intelligencia bevonásával lemodellezni, hogy a ComEx pontosan hogyan tudna működni, a világ mely piacain tudnánk új irányt nyitni ezzel a termékkel – tette hozzá a tanszékvezető egyetemi tanár.</w:t>
      </w:r>
    </w:p>
    <w:p>
      <w:pPr/>
      <w:r>
        <w:rPr/>
        <w:t xml:space="preserve">A nemrég publikált tanulmány szerzői Becsky-Nagy Patrícia mellett a Budapesti Corvinus Egyetem szakemberei, Száz János professor emeritus, Vidovics-Dancs Ágnes korábbi egyetemi docens és Váradi Kata, a Pénzügyi Intézet vezetője. A publikáció az alábbi linken olvasható.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https://hellosajto.hu/?p=25355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BD0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2025-09-08T18:15:07+00:00</dcterms:created>
  <dcterms:modified xsi:type="dcterms:W3CDTF">2025-09-08T18:15:07+00:00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