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Hatékonyabb hőszigetelés a Debreceni Egyetem kutatóitól</w:t>
      </w:r>
      <w:bookmarkEnd w:id="0"/>
    </w:p>
    <w:p>
      <w:pPr/>
      <w:r>
        <w:rPr/>
        <w:t xml:space="preserve">Jelentősen javítani lehetne épületek, épületgépészeti rendszerek, járművek vagy akár hűtődobozok hőszigetelését a Debreceni Egyetem Műszaki Karán kifejlesztett aerogél vákuum-hőszigetelő lapok széles körű alkalmazásával. A kutatók eredményeikért, illetve az azokat összegző tanulmányért elnyerték a Gróf Tisza István Debreceni Egyetemért Alapítvány és a Debreceni Egyetem Publikációs Díját.</w:t>
      </w:r>
    </w:p>
    <w:p>
      <w:pPr/>
      <w:r>
        <w:rPr/>
        <w:t xml:space="preserve">A Debreceni Egyetem Műszaki Karán (MK) a közelmúltban azt vizsgálták, milyen hőszigetelésre képesek az úgynevezett szálas-aerogélek és azok vákuumozott formái. Az aerogélek szilárd anyagok, amik rendkívül alacsony sűrűségűek és szinte olyan könnyűek, mint a levegő. Szilárd vázukat többnyire üveg, kerámia, polimer vagy hibrid anyagok alkotják, a pórusaikat pedig levegő tölti ki. Számos különleges fizikai tulajdonsággal rendelkeznek, például kiváló hőszigetelők.</w:t>
      </w:r>
    </w:p>
    <w:p>
      <w:pPr/>
      <w:r>
        <w:rPr/>
        <w:t xml:space="preserve">Lakatos Ákos, a DE MK professzora és Szabó Ákos MSc-hallgató a kar Épületfizika laboratóriumában csaknem egy évig különböző szálas szilícium-dioxid-alapú maganyagokat tartalmazó hőszigetelő lapokkal dolgozott. Vákuumban saját fejlesztésű szigetelő paneleket készítettek, majd azok hővezető képességét vizsgálták. A kísérletek közben bekövetkezett változásokról mikroszkópos felvételeket is rögzítettek.</w:t>
      </w:r>
    </w:p>
    <w:p>
      <w:pPr/>
      <w:r>
        <w:rPr/>
        <w:t xml:space="preserve">- A levegő eltávolítása után a mikroterm és a pirogel hővezető képessége több mint 15 százalékkal csökkent, míg a spaceloft és a slentex esetében ez az érték körülbelül 8, illetve 2 százalék volt, azaz mindegyik anyag jobb hőszigetelő tulajdonsággal rendelkezett a vákuumozás után. Az erről szóló tanulmányban az eredményeket alapul vettük energetikai számításokhoz, továbbá bemutattuk a különböző anyagok karbon-lábnyomának összehasonlítását is – ismertette Lakatos Ákos.</w:t>
      </w:r>
    </w:p>
    <w:p>
      <w:pPr/>
      <w:r>
        <w:rPr/>
        <w:t xml:space="preserve">A professzor hangsúlyozta: ezekkel a hőszigetelő lemezekkel jelentős energiamegtakarítást lehetne elérni, alkalmazhatók lehetnének például épületeknél kiegészítő-szigetelésként, épületgépészeti rendszereknél, járműveknél, de például az egészségügyben is, hűtődobozok falában. </w:t>
      </w:r>
    </w:p>
    <w:p>
      <w:pPr/>
      <w:r>
        <w:rPr/>
        <w:t xml:space="preserve">Lakatos Ákos úgy véli, kutatásaik a karon folyó oktatásnak is előbb-utóbb részei lesznek. A két szakember a Publikációs Díj elnyerése után tovább folytatja a kutatómunkát, Szabó Ákos eredményeivel az idei Országos Tudományos Diákköri Konferencia Műszaki Szekciójában első helyen végzett, a napokban pedig az Egyetemi Kutatói Ösztöndíj Program támogatását is kiérdemelte.</w:t>
      </w:r>
    </w:p>
    <w:p>
      <w:pPr/>
      <w:r>
        <w:rPr/>
        <w:t xml:space="preserve">A kutatás részletei a Case Studies in Thermal Engineering című rangos műszaki szaklapban jelentek meg angol nyelven, a tanulmány ide kattintva teljes egészében elolvasható.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https://hellosajto.hu/?p=24711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2ED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2025-08-11T19:00:59+00:00</dcterms:created>
  <dcterms:modified xsi:type="dcterms:W3CDTF">2025-08-11T19:00:59+00:00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