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Holnaptól hat vármegyében megszűnik a tűzgyújtási tilalom</w:t>
      </w:r>
      <w:bookmarkEnd w:id="0"/>
    </w:p>
    <w:p>
      <w:pPr/>
      <w:r>
        <w:rPr/>
        <w:t xml:space="preserve">A Nemzeti Élelmiszerlánc-biztonsági Hivatal (Nébih) a Belügyminisztérium Országos Katasztrófavédelmi Főigazgatóságának egyetértésével 2025. július 29-től hat vármegyében visszavonja a tűzgyújtási tilalmat. Budapesten, valamint a többi vármegyében továbbra is érvényben marad a tilalom.</w:t>
      </w:r>
    </w:p>
    <w:p>
      <w:pPr/>
      <w:r>
        <w:rPr/>
        <w:t xml:space="preserve">Az elmúlt 2 napban lehullott csapadéknak köszönhetően megszűnt a tűzkockázat Somogy, Veszprém, Szabolcs-Szatmár-Bereg, Komárom-Esztergom, Békés, Hajdú-Bihar vármegyében. A tűzveszélyes időszak megszűnésére való tekintettel a hatóság ezekre a területekre vonatkozóan július 29-től visszavonja a tűzgyújtási tilalmat. </w:t>
      </w:r>
    </w:p>
    <w:p>
      <w:pPr/>
      <w:r>
        <w:rPr/>
        <w:t xml:space="preserve">A többi vármegyében a csapadék nem az egész vármegyét érintette, illetve a lehullott csapadék mennyisége a korábbi aszályos időjárás miatt nem elegendő a tűzkockázat csökkentéséhez, a kiszáradt talajok elszívják a nedvességet. Bár több vármegyében részlegesen akár nagyobb mennyiségű eső is eshetett, a tilalom egyelőre érvényben marad: Budapesten, valamint Pest, Tolna, Baranya, Borsod-Abaúj-Zemplén, Heves, Nógrád, Fejér, Jász-Nagykun-Szolnok, Csongrád-Csanád, Bács-Kiskun, Vas, Győr-Moson-Sopron és Zala vármegyében.</w:t>
      </w:r>
    </w:p>
    <w:p>
      <w:pPr/>
      <w:r>
        <w:rPr/>
        <w:t xml:space="preserve">Az aktuális tűzgyújtási tilalomról és a tűzgyújtási szabályokról a www.erdotuz.hu oldalon tájékozódhatnak.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https://hellosajto.hu/24454/holnaptol-hat-varmegyeben-megszunik-a-tuzgyujtasi-tilalom/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2025-07-28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B3BC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2025-07-28T20:32:55+00:00</dcterms:created>
  <dcterms:modified xsi:type="dcterms:W3CDTF">2025-07-28T20:32:55+00:00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