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Somlót is elérte a szőlő aranyszínű sárgaság betegség</w:t>
      </w:r>
      <w:bookmarkEnd w:id="0"/>
    </w:p>
    <w:p>
      <w:pPr/>
      <w:r>
        <w:rPr/>
        <w:t xml:space="preserve">A Nemzeti Élelmiszerlánc-biztonsági Hivatal (Nébih) laboratóriumi vizsgálatai a Somlói borvidéken is igazolták a szőlő aranyszínű sárgaság kórokozó jelenlétét. Ezzel már a hazai borvidékeink közel 70%-a érintett a súlyos növényegészségügyi kárt okozó betegségben. A hatóság felhívja a szőlőtermesztők figyelmét, hogy kiemelten fontos a fertőzés és a terjesztő vektora elleni védekezés!</w:t>
      </w:r>
    </w:p>
    <w:p>
      <w:pPr/>
      <w:r>
        <w:rPr/>
        <w:t xml:space="preserve">Magyarország legkisebb területű történelmi borvidékét is elérte a szőlő aranyszínű sárgaság betegség (Grapevine flavescence dorée, FD), így már 15 magyarországi borvidék érintett az egyik legsúlyosabb növényegészségügyi kórban. A kórokozó terjedéséért felelős amerikai szőlőkabóca (Scaphoideus titanus) elleni védekezés továbbra is elengedhetetlen, hiszen az egészséges szaporítóanyag beszerzése mellett ez az egyetlen hatékony preventív eszköz a betegséggel szemben.</w:t>
      </w:r>
    </w:p>
    <w:p>
      <w:pPr/>
      <w:r>
        <w:rPr/>
        <w:t xml:space="preserve">A szakemberek felhívják a szőlősgazdák figyelmét, hogy a szőlőültetvények védelme érdekében kulcsfontosságú a növényvédelmi és növényegészségügyi előírások betartása. A szőlő aranyszínű sárgaság fitoplazma betegség (FD) ellen nincs növényvédőszer. A szőlő védelmét az amerikai szőlőkabóca elleni, időben elvégzett kezelésekkel lehet biztosítani. Ez kötelező minden, a hatóság által körülhatárolt területként kijelölt szőlőültetvényen, valamint az ország összes szőlő szaporítóanyag-termő területén. A védekezés erősen javasolt az összes egyéb szőlőtermő területen is. A terjedését továbbá a gazdanövények irtásával lehet visszaszorítani. Az amerikai szőlőkabóca elleni védekezéshez alkalmazható készítmények dózisa és javasolt hígítási aránya, valamint az élelmezés-egészségügyi várakozási idők a készítmények engedélyokiratában érhetőek el. Ezekről a Nébih engedélykereső alkalmazásában tájékozódhatnak a termelők: https://novenyvedoszer.nebih.gov.hu/Engedelykereso/kereso</w:t>
      </w:r>
    </w:p>
    <w:p>
      <w:pPr/>
      <w:r>
        <w:rPr/>
        <w:t xml:space="preserve">Az FD betegség az emberi egészségre nem jelent veszélyt, a hatósági intézkedések pedig nem érintik a bor készítését és annak forgalmazását. </w:t>
      </w:r>
    </w:p>
    <w:p>
      <w:pPr/>
      <w:r>
        <w:rPr/>
        <w:t xml:space="preserve">A témában minden fontos információ elérhető a Nébih tematikus aloldalán: https://portal.nebih.gov.hu/amerikai-szolokaboca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https://hellosajto.hu/?p=24182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CCF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2025-07-14T20:01:55+00:00</dcterms:created>
  <dcterms:modified xsi:type="dcterms:W3CDTF">2025-07-14T20:01:55+00:00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