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Hogyan kezeljük a friss műtéti sebet otthon? – a Semmelweis Egyetem legújabb oktatóvideójából kiderül</w:t>
      </w:r>
      <w:bookmarkEnd w:id="0"/>
    </w:p>
    <w:p>
      <w:pPr/>
      <w:r>
        <w:rPr/>
        <w:t xml:space="preserve">Minden műtéten átesett betegnek otthonában kell folytatnia a sebkezelést. A nemzetközi statisztikák alapján azonban hozzávetőleg minden ötvenedik páciens a helytelen otthoni sebkezelés miatt további rendszeres ambuláns ellátásra szorul. A Semmelweis Egyetem legújabb oktatóvideója a helyes sebellátással összefüggő helyzeteket mutatja be.</w:t>
      </w:r>
    </w:p>
    <w:p>
      <w:pPr/>
      <w:r>
        <w:rPr/>
        <w:t xml:space="preserve">A friss műtéti seb gondozása kritikus a gyors és szövődménymentes gyógyulás érdekében. Fontos, hogy a sebet steril körülmények között tartsuk, és elkerüljük a szennyeződést – mondja dr. Klárik Zoltán égés-sebész szakorvos. A Semmelweis Egyetem Sebészeti, Transzplantációs és Gasztroenterológiai Klinika Sebkezelő Munkacsoportjának vezetője hozzáteszi, hogy a sebgyulladás leggyakoribb oka a fertőzés, ha ugyanis nem megfelelően kezeljük a heget, akkor baktériumok, vírusok vagy gombák juthatnak bele.</w:t>
      </w:r>
    </w:p>
    <w:p>
      <w:pPr/>
      <w:r>
        <w:rPr/>
        <w:t xml:space="preserve">Gyulladáshoz vezethet többek között, ha mosatlan kézzel érintjük a sebet, ha a kötés elmozdul és a seb fedetlenné válik, esetleg a túl szoros ruházat, vagy túlzott mozgás hatására a seb szétnyílik. A heg környezetének túlzott melegsége és páratartalma ugyancsak elősegíti a baktériumok szaporodását, ezért például nyáron vagy forró, párás környezetben könnyebben begyulladhat.</w:t>
      </w:r>
    </w:p>
    <w:p>
      <w:pPr/>
      <w:r>
        <w:rPr/>
        <w:t xml:space="preserve">A friss seb védelme – különösen az első 24-48 órában – kiemelten fontos, amikor a gyógyulási folyamat elkezdődik. A sebet általában csak akkor érheti víz, ha már záródott, és nincs aktív vérzés vagy váladékozás. Zuhanyozás legtöbbször 72 óra elteltével megengedett, de ilyenkor is gondoskodni kell arról, hogy a seb száraz maradjon, ehhez használhatunk vízálló kötést – tanácsolja a sebész.</w:t>
      </w:r>
    </w:p>
    <w:p>
      <w:pPr/>
      <w:r>
        <w:rPr/>
        <w:t xml:space="preserve">A seb otthoni ápolása során a sebzáródás után langyos vízzel vagy fiziológiás sóoldattal öblítsük le a területet! Fertőtlenítésre pedig jód- vagy klórhexidin-tartalmú oldatot használjunk és cseréljük a kötést naponta vagy szükség szerint, ha az átnedvesedik vagy szennyeződik! Fontos, hogy steril, légáteresztő kötést használjunk!</w:t>
      </w:r>
    </w:p>
    <w:p>
      <w:pPr/>
      <w:r>
        <w:rPr/>
        <w:t xml:space="preserve">Azonnal forduljunk orvoshoz, ha a seb fájdalma elviselhetetlen vagy hirtelen jelentkezik és folyamatosan súlyosbodik, a váladékozás mennyisége vagy jellege kóros (pl. gennyes vagy sűrű véres)!</w:t>
      </w:r>
    </w:p>
    <w:p>
      <w:pPr/>
      <w:r>
        <w:rPr/>
        <w:t xml:space="preserve">Láz, rossz közérzet, vagy egyéb hirtelen jelentkező, helyi erős tünet (felmelegszik, kipirul a bőr, nagyobb duzzanat) esetében is érdemes felkeresni a szakorvost, vagy rendelési időn kívül az ügyeletre menni! Ne alkalmazzunk vény nélkül kapható kenőcsöket vagy krémeket anélkül, hogy orvosunkkal konzultálnánk! Legyünk körültekintőek az otthoni sebkezelés során, a korai beavatkozás segít megelőzni a fertőzés tovább terjedését és elősegíti a gyógyulást – tanácsolja dr. Klárik Zoltán.</w:t>
      </w:r>
    </w:p>
    <w:p>
      <w:pPr/>
      <w:r>
        <w:rPr/>
        <w:t xml:space="preserve">https://www.youtube.com/watch?v=-zXiVfsXpgU</w:t>
      </w:r>
    </w:p>
    <w:p>
      <w:pPr/>
      <w:r>
        <w:rPr/>
        <w:t xml:space="preserve">Videó: Bak Márton, Bartincki Tamara, Bártfai-Ádám Júlia, Botos Róbert, Cabello-Colini Kristóf, Dávid Orsolya, Gál Bettina, Grőger Nándor, Kovács Eszter, Krasznay István, Varga Zétény, Zsemlye Anita – Semmelweis Egyetem; szakértő: dr. Klárik Zoltán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https://hellosajto.hu/?p=24114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AC1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2025-07-10T17:34:59+00:00</dcterms:created>
  <dcterms:modified xsi:type="dcterms:W3CDTF">2025-07-10T17:34:59+00:00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