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Kistermelő tevékenységét függesztette fel Csemőn a Nébih</w:t>
      </w:r>
      <w:bookmarkEnd w:id="0"/>
    </w:p>
    <w:p>
      <w:pPr/>
      <w:r>
        <w:rPr/>
        <w:t xml:space="preserve">Súlyos élelmiszerbiztonsági kockázatot jelentő higiéniai és dokumentációs hiányosságokat tapasztaltak egy csemői kistermelőnél tartott ellenőrzésen a Nemzeti Élelmiszerlánc-biztonsági Hivatal (Nébih) ellenőrei. A feltárt jogsértések miatt az állatállományt forgalmi korlátozás alá vonták, az élelmiszer előállítói tevékenységet pedig azonnali hatállyal felfüggesztették a szakemberek. Az akció során több mint 5 tonna élelmiszert, valamint állati mellékterméket vontak ki a forgalomból.</w:t>
      </w:r>
    </w:p>
    <w:p>
      <w:pPr/>
      <w:r>
        <w:rPr/>
        <w:t xml:space="preserve">Egy csemői –húskészítményeket előállító – kistermelőnél végzett ellenőrzésen számos súlyos élelmiszerlánc-biztonsági hiányosságot tártak fel a Nébih szakemberei. A higiéniai hiányosságok mellet az állattartási és élelmiszer előállítási tevékenységre vonatkozó alapvető dokumentációk hiánya is problémát jelentett. Az állattartó telepen és területén nagyfokú rendezetlenséget tapasztaltak és a helyszínen lévő trágyadombban tetemeket és állati maradványokat is találtak az ellenőrök. </w:t>
      </w:r>
    </w:p>
    <w:p>
      <w:pPr/>
      <w:r>
        <w:rPr/>
        <w:t xml:space="preserve">Az állattartó a jogszabályban előírt, az állományokra, azok takarmányozására és gyógykezelésére vonatkozó nyilvántartásokat nem vezette. A tilalom ellenére a sertéseket ismeretlen eredetű és összetételű anyaggal („moslék”) is etette. Az állattartó telepen fellelt sertések, és kecskék – melyek tartása be sem volt jelentve – jelöletlenek voltak, így származásuk ismeretlen. Az állattartó nem rendelkezett sem az állatokra, sem azok egészségügyi állapotára vonatkozó dokumentumokkal, illetve állomány-nyilvántartással sem. </w:t>
      </w:r>
    </w:p>
    <w:p>
      <w:pPr/>
      <w:r>
        <w:rPr/>
        <w:t xml:space="preserve">Az állatállományhoz hasonlóan a kistermelő előállítói tevékenységére vonatkozóan sem álltak rendelkezésre az előírt dokumentumok. Az élelmiszerekbe bekerülő alapanyagokról épp úgy nem tudott számot adni, mint ahogy a tevékenysége során keletkezett állati melléktermékek előírásoknak megfelelő ártalmatlanítását sem tudta igazolni. Az üzemben a higiénikus kézmosás feltételei nem voltak biztosítottak, az előállítási és tárolási körülmények, valamint a füstölők állapota sem felelt meg maradéktalanul az előírásoknak.</w:t>
      </w:r>
    </w:p>
    <w:p>
      <w:pPr/>
      <w:r>
        <w:rPr/>
        <w:t xml:space="preserve">A Nébih az élelmiszer-biztonsági kockázatot jelentő higiéniai hiányosságok és a tevékenységre vonatkozó, nyomonkövethetőséget biztosító dokumentumok hiánya miatt haladéktalanul intézkedett. A hatóság a kistermelő élelmiszerelőállító tevékenységét azonnali hatállyal felfüggesztette, továbbá a helyszínen 50 tétel, összesen 5115,75 kg nem nyomonkövethető élelemiszert és állati mellékterméket, valamint lejárt minőség megőrzési idejű élelmiszert haladéktalanul kivont a forgalomból. Emellett elrendelte a létesítményben előállított valamennyi, még megfelelő fogyaszthatósági vagy minőség-megőrzési idővel rendelkező élelmiszer tétel forgalomból való visszahívását. Az állatok jelöletlensége, a származásukat és állategészségügyi státuszukat igazoló, valamint az egyéb kötelező dokumentumok hiánya miatt az állattartó telep teljes állományára is azonnal forgalmi korlátozást írtak elő az ellenőrök. </w:t>
      </w:r>
    </w:p>
    <w:p>
      <w:pPr/>
      <w:r>
        <w:rPr/>
        <w:t xml:space="preserve">Az eljárás, valamint a bírság kiszabása folyamatban van.Az érintett vállalkozás adatai elérhetőek a jogsértés listán.     </w:t>
      </w:r>
    </w:p>
    <w:p>
      <w:pPr/>
      <w:r>
        <w:rPr/>
        <w:t xml:space="preserve">https://www.youtube.com/watch?v=eHRYoftDN6Y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https://hellosajto.hu/?p=22968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60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2025-06-04T17:54:09+00:00</dcterms:created>
  <dcterms:modified xsi:type="dcterms:W3CDTF">2025-06-04T17:54:09+00:00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