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Sokan nem tudták: szingliknek is van állami támogatás</w:t>
      </w:r>
      <w:bookmarkEnd w:id="0"/>
    </w:p>
    <w:p>
      <w:pPr/>
      <w:r>
        <w:rPr/>
        <w:t xml:space="preserve">Bár sokan nem tudják, de állami támogatást nem csak az egy vagy több gyermeket nevelők, illetve a 25 év alattiak kaphatnak, hanem az egyedülállók is. Ki ne szeretné, ha az állam hozzájárulna a magánorvosi ellátásának, szemüvegvásárlásának, gyógyszerkiadásainak fedezéséhez, vagy éppen a lakáshitelének törlesztéséhez? Most szakértői segítséggel megmutatjuk, hogyan lehet hozzájutni.</w:t>
      </w:r>
    </w:p>
    <w:p>
      <w:pPr/>
      <w:r>
        <w:rPr/>
        <w:t xml:space="preserve">Gyakran felmerülő kérdés, hogy az állam miért az egy vagy több gyermeket nevelőket, vagy a 25 év alattiakat támogatja például adókedvezmény formájában, és miért maradnak ki a gyermektelen egyedülállók ebből a körből, holott nekik is jól jönne valamilyen pénzbeli hozzájárulás a közös kasszából.</w:t>
      </w:r>
    </w:p>
    <w:p>
      <w:pPr/>
      <w:r>
        <w:rPr/>
        <w:t xml:space="preserve">A közhiedelemmel ellentétben ugyanakkor létezik olyan megoldás, amelynek révén bárki – aki fizet személyi jövedelemadót (szja-t), azaz például 25 évesnél idősebb, vagy édesanyaként nem nevel jelenleg legalább négy gyermeket – olyan állami támogatást vehet igénybe, amellyel számos kiadását csökkentheti érdemben. Az önkéntes egészségpénztár épp ilyen konstrukció, amely a nevével ellentétben nem csak az egészéggel kapcsolatos költségek fedezésére jó, hanem számos élethelyzetre nyújthat megoldást – így ételérzékenységek, szemüvegvásárlás kapcsán is igénybevehető.</w:t>
      </w:r>
    </w:p>
    <w:p>
      <w:pPr/>
      <w:r>
        <w:rPr/>
        <w:t xml:space="preserve">De hogyan lehet így támogatást kapni? </w:t>
      </w:r>
    </w:p>
    <w:p>
      <w:pPr/>
      <w:r>
        <w:rPr/>
        <w:t xml:space="preserve">A pénztártagok minden, az egészségszámlájukra befizetett forint után 20%, de legfeljebb évi 150 ezer forint szja-kedvezményre válnak jogosulttá. Ha egy szingli például havonta 10 ezer forintot tud félretenni ilyen módon, amit a munkahelye kiegészít további 10 ezer forinttal, akkor ehhez 48 ezer forinttal járul hozzá az állam, vagyis ennyit spórolhat számos szolgáltatás igénybevételekor a pénztártag.</w:t>
      </w:r>
    </w:p>
    <w:p>
      <w:pPr/>
      <w:r>
        <w:rPr/>
        <w:t xml:space="preserve">Ez az adóbevallás benyújtása után visszaérkező összeg már kisebb kiadások esetén is megtakarítás lehet, nem beszélve egy olyan, költségesebb orvosi kezelésről, mint egy fogbeültetés vagy lézeres szemműtét. Elszámolhatók, és az adóvisszatérítés révén csökkenthetők mindemellett még a családtagok egészégügyi kiadásai, sőt, az idősgondozással kapcsolatos költségek is.</w:t>
      </w:r>
    </w:p>
    <w:p>
      <w:pPr/>
      <w:r>
        <w:rPr/>
        <w:t xml:space="preserve">„Az egészségpénztári szolgáltatások, áttételesen pedig az adókedvezmény igénybevétele még kényelmesebb, még könnyebb az ún. Csodakártya használatával, amelynek révén egyszerűen a már meglévő bankkártyánkkal fizethetünk a szükséges szolgáltatásokért, termékekért” – emelte ki Dr. Váradi Péter, a Prémium Egészségpénztár vezető stratégiai tanácsadója.</w:t>
      </w:r>
    </w:p>
    <w:p>
      <w:pPr/>
      <w:r>
        <w:rPr/>
        <w:t xml:space="preserve">Akár lakásvásárláshoz is felhasználható</w:t>
      </w:r>
    </w:p>
    <w:p>
      <w:pPr/>
      <w:r>
        <w:rPr/>
        <w:t xml:space="preserve">Ahogy már szó volt róla, nem csak az egészégügyi kiadásaink csökkenthetők az egészségpénztári tagság révén. Az egyik legfontosabb extra, hogy a lakáshitel törlesztőrészleteihez is felhasználható a pénztárban gyűjtött, adóvisszatérítéssel is megtámogatott megtakarítás.</w:t>
      </w:r>
    </w:p>
    <w:p>
      <w:pPr/>
      <w:r>
        <w:rPr/>
        <w:t xml:space="preserve">Azok számára, akik gyermekvállalásban gondolkodnak, szintén optimális választás az egészségpénztári tagság. Egyrészt az itt felhalmozott befizetések és az szja-visszatérítés összege csecsemő- és babaápolási cikkek vásárlására is felhasználható, másrészt a gyermek születésekor – sőt, örökbefogadás esetén is -egyszeri kifizetés igényelhető, illetve a CSED, GYES, GYET ideje alatt a kieső jövedelem szintén kiegészíthető. Ez nem minden, hiszen a gyermekkel kapcsolatos iskoláztatási kiadások (tankönyv, taneszköz, gyerekruházat), az egyetemi vagy főiskolai tandíj és kollégiumi elhelyezés díjának fedezésére is használható.</w:t>
      </w:r>
    </w:p>
    <w:p>
      <w:pPr/>
      <w:r>
        <w:rPr/>
        <w:t xml:space="preserve">Az egyik legnagyobb egészségpénztár, a Prémium Egészségpénztár adatai alapján az idén náluk csaknem 6 milliárd forintot igényelhetnek vissza a tagok adókedvezmény formájában, ahol a tagság összetételéből fakadóan túlnyomóan 35-55 év közöttiek az adóvisszatérítés kedvezményezettjei.</w:t>
      </w:r>
    </w:p>
    <w:p>
      <w:pPr/>
      <w:r>
        <w:rPr/>
        <w:t xml:space="preserve">Sajtókapcsolat:</w:t>
      </w:r>
    </w:p>
    <w:p>
      <w:pPr>
        <w:numPr>
          <w:ilvl w:val="0"/>
          <w:numId w:val="1"/>
        </w:numPr>
      </w:pPr>
      <w:r>
        <w:rPr/>
        <w:t xml:space="preserve">Adravecz-Laufer Flóra, ügyféligazgató</w:t>
      </w:r>
    </w:p>
    <w:p>
      <w:pPr>
        <w:numPr>
          <w:ilvl w:val="0"/>
          <w:numId w:val="1"/>
        </w:numPr>
      </w:pPr>
      <w:r>
        <w:rPr/>
        <w:t xml:space="preserve">NOGUCHI</w:t>
      </w:r>
    </w:p>
    <w:p>
      <w:pPr>
        <w:numPr>
          <w:ilvl w:val="0"/>
          <w:numId w:val="1"/>
        </w:numPr>
      </w:pPr>
      <w:r>
        <w:rPr/>
        <w:t xml:space="preserve">flaufer@noguchi.hu</w:t>
      </w:r>
    </w:p>
    <w:p>
      <w:pPr/>
      <w:r>
        <w:rPr/>
        <w:t xml:space="preserve">Eredeti tartalom: Prémium Egészségpénztár</w:t>
      </w:r>
    </w:p>
    <w:p>
      <w:pPr/>
      <w:r>
        <w:rPr/>
        <w:t xml:space="preserve">Továbbította: Helló Sajtó! Üzleti Sajtószolgálat</w:t>
      </w:r>
    </w:p>
    <w:p>
      <w:pPr/>
      <w:r>
        <w:rPr/>
        <w:t xml:space="preserve">
          Ez a sajtóközlemény a következő linken érhető el:
          <w:br/>
          https://hellosajto.hu/?p=22615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Prémium Egészségpénztár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C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2025-05-26T17:23:39+00:00</dcterms:created>
  <dcterms:modified xsi:type="dcterms:W3CDTF">2025-05-26T17:23:39+00:00</dcterms:modified>
</cp:coreProperties>
</file>

<file path=docProps/custom.xml><?xml version="1.0" encoding="utf-8"?>
<Properties xmlns="http://schemas.openxmlformats.org/officeDocument/2006/custom-properties" xmlns:vt="http://schemas.openxmlformats.org/officeDocument/2006/docPropsVTypes"/>
</file>