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Robotika novellapályázat diákoknak</w:t>
      </w:r>
      <w:bookmarkEnd w:id="0"/>
    </w:p>
    <w:p>
      <w:pPr/>
      <w:r>
        <w:rPr/>
        <w:t xml:space="preserve">Egy jövő, ahol ember és robot együtt él, és ahol a mesterséges intelligencia az írásban is társ lehet.</w:t>
      </w:r>
    </w:p>
    <w:p>
      <w:pPr/>
      <w:r>
        <w:rPr/>
        <w:t xml:space="preserve">Hogyan alakulhat az emberi élet, ha a jövőben a humanoid robotok a mindennapok részeivé válnak? Milyen kérdéseket vet fel ez az együttélés? Milyen örömök, konfliktusok vagy tanulságok rejlenek benne? Az ELTE Informatikai Kar a Robert Bosch Kft.-vel együttműködésben, a Cubix Institute of Technology, a Galaktika magazin és a Qubit szakmai támogatásával novellapályázatot hirdet általános- és középiskolás diákok számára a 2025-ös Intelligent Robotics FAIR rendezvénysorozat keretében.</w:t>
      </w:r>
    </w:p>
    <w:p>
      <w:pPr/>
      <w:r>
        <w:rPr/>
        <w:t xml:space="preserve">A pályázat különlegessége, hogy az alkotó – az ötlettől a megvalósításig – akár mesterséges intelligenciát is igénybe vehet. ChatGPT vagy más AI-eszköz segítségével lehetőség van ötletelésre, történetvázlat készítésére vagy akár stilisztikai csiszolásra is, a zsűri a pályamunkák mellett benyújtott AI-használati dokumentáció alapján különdíjat ítél meg a legkreatívabb ember–AI együttműködésért.</w:t>
      </w:r>
    </w:p>
    <w:p>
      <w:pPr/>
      <w:r>
        <w:rPr/>
        <w:t xml:space="preserve">A novella terjedelme 500–2000 szó, a pályaműveket ezen az online felületen kell benyújtani legkésőbb 2025. június 10-ig, az eredményhirdetést és díjátadót 2025. június 25-én, az ELTE Lágymányosi kampuszán az Intelligent Robotics FAIR családi napján tartják.</w:t>
      </w:r>
    </w:p>
    <w:p>
      <w:pPr/>
      <w:r>
        <w:rPr/>
        <w:t xml:space="preserve">Pályázati felhívás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910034602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IK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https://hellosajto.hu/?p=22503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0E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2025-05-21T19:23:45+00:00</dcterms:created>
  <dcterms:modified xsi:type="dcterms:W3CDTF">2025-05-21T19:23:45+00:00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