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Új nemzetközi projekt indult a Soproni Egyetemen a mezőgazdaság jövőjéért</w:t>
      </w:r>
      <w:bookmarkEnd w:id="0"/>
    </w:p>
    <w:p>
      <w:pPr/>
      <w:r>
        <w:rPr/>
        <w:t xml:space="preserve">Elindult a Soproni Egyetemen a ClimaPannonia nevű, négyéves nemzetközi kutatási projekt, amelynek célja, hogy segítsen az éghajlatváltozás hatásaihoz alkalmazkodni a mezőgazdaságban. A közel 7 millió eurós támogatású programban a Soproni Egyetem 25 másik európai partnerintézménnyel dolgozik együtt, köztük hazai egyetemekkel is, mint a MATE és a Pannon Egyetem. A projekt különlegessége, hogy a természetalapú, innovatív megoldások – például vízgazdálkodás, agrárerdészet vagy biotermesztés – valós környezetben kerülnek kipróbálásra, és céljuk, hogy valódi segítséget nyújtsanak a helyi gazdáknak és közösségeknek. A Soproni Egyetem aktív szereplőként hozzájárul ahhoz, hogy a mezőgazdaság fenntarthatóbbá, ellenállóbbá és a jövő generációi számára is élhetővé váljon.</w:t>
      </w:r>
    </w:p>
    <w:p>
      <w:pPr/>
      <w:r>
        <w:rPr/>
        <w:t xml:space="preserve">Sikeresen elkezdődött idén tavasszal (2025.03.01-én) a Soproni Egyetemen megvalósuló, 2020-2.1.1-ED-2023-00352 azonosítószámú, „ClimaPannonia - Regionális ellenálló képesség kiépítése a mezőgazdasági ökoszisztémában a rendszerszintű megoldások széles körű elterjedésével” című projekt. A ClimaPannonia projekt keretében egy négyéves futamidejű, közel 7 millió eurós Horizon Europe programban vesz részt a Soproni Egyetem, 10 európai ország 26 intézményének szakértőivel együttműködésben. A ClimaPannonia projekt újabb színfoltot jelent a Soproni Egyetemen folyó agroerdészeti kutatások palettáján, ezúttal a bogyósgyümölcs-termesztés klímaadaptív megújítását célozva.</w:t>
      </w:r>
    </w:p>
    <w:p>
      <w:pPr/>
      <w:r>
        <w:rPr/>
        <w:t xml:space="preserve">A projektben Magyarországot a Soproni Egyetem mellett a MATE, a Pannon Egyetem és a Nemzeti Innovációs Ügynökség Zrt. képviseli. A projekten belül négy regionális alprojekt keretében konkrét megoldásokat dolgoznak ki a régió agráriuma számára olyan kulcsfontosságú területeken, mint az aszálykárcsökkentő vízgazdálkodás, az agrárerdészet, a szarvasmarhatenyésztés és a biotermesztés. Ezeket a fejlesztéseket először az ún. donor országokban végzik – ahol már sikeresen alkalmaztak bizonyos természetalapú innovatív technológiákat -, majd tesztelik klímaadaptációs potenciáljukat a partnerországokban. A Soproni Egyetem a projekt minden fázisának aktív részese és szorosan együttműködik a Magyar Agrár- és Élettudományi Egyetemmel (MATE) a technológia-donor szerep betöltésében. Az innovatív megoldások és képzések Magyarország, Szerbia, Horvátország, Románia, Csehország és Szlovákia együttműködésében valósulnak meg. Ennek eredményeként a helyi közösségek új eszközöket kapnak, hogy megőrizzék megélhetésüket és fenntartsák természeti erőforrásaikat a jövő nemzedékei számára.</w:t>
      </w:r>
    </w:p>
    <w:p>
      <w:pPr/>
      <w:r>
        <w:rPr/>
        <w:t xml:space="preserve">A konzorciumot és a Horizon Europe projektet az újvidéki UNIVERZITET U NOVOM SADU egyetem vezeti. A Soproni Egyetem oldaláról a szakmai vezető Dr. Vityi Andrea, az Erdőmérnöki Kar Környezet- és Természetvédelmi Intézetének docense. Az egyetem részvételének finanszírozása a Kormányzati Önerő Alapnak köszönhető.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Major Mihály</w:t>
      </w:r>
    </w:p>
    <w:p>
      <w:pPr>
        <w:numPr>
          <w:ilvl w:val="0"/>
          <w:numId w:val="1"/>
        </w:numPr>
      </w:pPr>
      <w:r>
        <w:rPr/>
        <w:t xml:space="preserve">Soproni Egyetem</w:t>
      </w:r>
    </w:p>
    <w:p>
      <w:pPr>
        <w:numPr>
          <w:ilvl w:val="0"/>
          <w:numId w:val="1"/>
        </w:numPr>
      </w:pPr>
      <w:r>
        <w:rPr/>
        <w:t xml:space="preserve">+36 99 518-278</w:t>
      </w:r>
    </w:p>
    <w:p>
      <w:pPr>
        <w:numPr>
          <w:ilvl w:val="0"/>
          <w:numId w:val="1"/>
        </w:numPr>
      </w:pPr>
      <w:r>
        <w:rPr/>
        <w:t xml:space="preserve">major.mihaly@uni-sopron.hu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04.6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MATE Kertészettudományi Intézet, Fertődi Kutatóállomás (Dr. Varga Jenő)
                <w:br/>
                <w:br/>
                Köztestermesztés Fertődön.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04.687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Soproni Egyetem
                <w:br/>
                <w:br/>
                Projektindító konzorciumi találkozó Novi Sadban - 2025.
              </w:t>
            </w:r>
          </w:p>
        </w:tc>
      </w:tr>
    </w:tbl>
    <w:p>
      <w:pPr/>
      <w:r>
        <w:rPr/>
        <w:t xml:space="preserve">Eredeti tartalom: Soproni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https://hellosajto.hu/?p=22489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2025-05-22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Soproni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8017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2025-05-21T19:09:21+00:00</dcterms:created>
  <dcterms:modified xsi:type="dcterms:W3CDTF">2025-05-21T19:09:21+00:00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