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hétköznapok szépségét keresik – Fotópályázatot hirdet az LG és a Magyar Nemzeti Galéria</w:t>
      </w:r>
      <w:bookmarkEnd w:id="0"/>
    </w:p>
    <w:p>
      <w:pPr/>
      <w:r>
        <w:rPr/>
        <w:t xml:space="preserve">A tavalyi nagysikerű közös művészeti pályázatát követően idén is együttműködésre lép az LG Magyarország és a Magyar Nemzeti Galéria. A felek Az élet szép! Keretezd újra! című fotópályázata arra hívja fel a figyelmet, hogy a hétköznapi pillanatok is lehetnek olyan szépek és értékesek, mint egy galériában kiállított műalkotás. A versenyt az LG Life’s Good szlogenje, valamint az otthonokban műalkotásként is helytálló, festményre emlékeztető LG ARTCOOL Gallery Special légkondicionáló koncepciója hívta életre.</w:t>
      </w:r>
    </w:p>
    <w:p>
      <w:pPr/>
      <w:r>
        <w:rPr/>
        <w:t xml:space="preserve">Egy tavaszi piknik, egy tócsában tükröződő arc vagy egy gondosan megterített asztal – a mindennapok apró pillanatai, amelyek egy új nézőpontból nézve festői szépségűvé válhatnak. A szervezők olyan 18 éven felüli jelentkezők fényképeit várják, akik a hétköznapok legszebb pillanatait képesek egyedi látásmódban megörökíteni. A nevezőknek a Magyar Nemzeti Galéria gyűjteményéből kell egy olyan műalkotást megnevezniük, amely az alkotásuk kiindulópontjául szolgál.</w:t>
      </w:r>
    </w:p>
    <w:p>
      <w:pPr/>
      <w:r>
        <w:rPr/>
        <w:t xml:space="preserve">A pályázatra analóg és digitális fényképekkel is lehet nevezni. A művészettörténészekből és múzeumi szakemberekből álló zsűri a mesterséges intelligencia által generált vagy túlzott utómunkával ellátott képeket nem értékeli. A pályaművek leadási határideje 2025. június 10. A legjobb fotókat beküldő pályázókat a szervezők június 18-ig értesítik, a szerencsés nyertesek pedig 2025. június 26-án a Magyar Nemzeti Galériában, egy átadó ünnepség keretében vehetik át a díjakat.</w:t>
      </w:r>
    </w:p>
    <w:p>
      <w:pPr/>
      <w:r>
        <w:rPr/>
        <w:t xml:space="preserve">Az első helyezett egy nagy értékű LG ARTCOOL Gallery Special légkondicionálóval térhet haza. Az LG hűtésre és fűtésre is alkalmas ARTCOOL Gallery légkondicionálójának különlegessége, hogy egyáltalán nem hasonlít egy hagyományos klímaberendezésre: négyzetes kialakítása és tetszőlegesen cserélhető előlapja miatt pontosan olyan, mintha egy képet akasztottunk volna a falra. A második helyezett egy LG DUALCOOL AI Air Premium Single Split légkondicionálóval, míg a harmadik legjobb pályamű beküldője egy LG DUALCOOL Special Single Split légkondicionálóval szerelheti fel otthonát.</w:t>
      </w:r>
    </w:p>
    <w:p>
      <w:pPr/>
      <w:r>
        <w:rPr/>
        <w:t xml:space="preserve">A nyeremények speciális jellegére való tekintettel az LG Electronics a díjak telepítését országos lefedettségű, minősített partnerhálózatán keresztül biztosítja.</w:t>
      </w:r>
    </w:p>
    <w:p>
      <w:pPr/>
      <w:r>
        <w:rPr/>
        <w:t xml:space="preserve">További részletek és a pályázati kiírás itt találhatóak.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Somogyi Tamás, szenior ügyfélképviselő</w:t>
      </w:r>
    </w:p>
    <w:p>
      <w:pPr>
        <w:numPr>
          <w:ilvl w:val="0"/>
          <w:numId w:val="1"/>
        </w:numPr>
      </w:pPr>
      <w:r>
        <w:rPr/>
        <w:t xml:space="preserve">NOGUCHI</w:t>
      </w:r>
    </w:p>
    <w:p>
      <w:pPr>
        <w:numPr>
          <w:ilvl w:val="0"/>
          <w:numId w:val="1"/>
        </w:numPr>
      </w:pPr>
      <w:r>
        <w:rPr/>
        <w:t xml:space="preserve">tsomogyi@noguchi.hu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2.8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LG Electronics
                <w:br/>
                <w:br/>
              </w:t>
            </w:r>
          </w:p>
        </w:tc>
      </w:tr>
    </w:tbl>
    <w:p>
      <w:pPr/>
      <w:r>
        <w:rPr/>
        <w:t xml:space="preserve">Eredeti tartalom: LG Electronics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https://hellosajto.hu/?p=21998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2025-05-09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LG Electronics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6804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2025-05-08T16:12:30+00:00</dcterms:created>
  <dcterms:modified xsi:type="dcterms:W3CDTF">2025-05-08T16:12:30+00:00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