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Piackutatás: a magyar cégek többsége újragondolja marketingstratégiáját, automatizálás és költséghatékonyság a fókuszban</w:t>
      </w:r>
      <w:bookmarkEnd w:id="0"/>
    </w:p>
    <w:p>
      <w:pPr/>
      <w:r>
        <w:rPr/>
        <w:t xml:space="preserve">A hazai cégek egyre tudatosabban reagálnak a változó gazdasági környezetre – derül ki a Maximum Business Konferencia által végzett szakmai piackutatásból. Az előzetes eredmények alapján 2025-ben a költséghatékonyság és az automatizálás kerül a marketingstratégiák középpontjába, miközben a mesterséges intelligencia egyre inkább beépül a napi működésbe.</w:t>
      </w:r>
    </w:p>
    <w:p>
      <w:pPr/>
      <w:r>
        <w:rPr/>
        <w:t xml:space="preserve">„A cégek visszafogott marketingköltésekkel dolgoznak, ezért újra kell gondolniuk, milyen csatornák hozzák a legjobb eredményeket – és hogyan lehet kisebb büdzséből is látványos hatást elérni." – emeli ki a Berta Gergő a Maximum Business tulajdonosa.</w:t>
      </w:r>
    </w:p>
    <w:p>
      <w:pPr/>
      <w:r>
        <w:rPr/>
        <w:t xml:space="preserve">A kutatás szerint a Facebook és az Instagram még mindig a leggyakrabban használt csatornák, míg a TikTok már nem csak a fiatalabb célcsoportoknál számít „kötelező" csatornának, hanem a cégek körében is terjed. A videós tartalmak, az e-mail marketing és a saját platformok fejlesztése mind hangsúlyosabb szerepet kapnak. A mesterséges intelligenciát a válaszadók többsége már ma is használja – főként tartalomkészítésre és automatizált folyamatokra –, a jövőben pedig egyre inkább a személyre szabott marketing és versenyképesség alapja lesz.</w:t>
      </w:r>
    </w:p>
    <w:p>
      <w:pPr/>
      <w:r>
        <w:rPr/>
        <w:t xml:space="preserve">A magyar cégek legnagyobb üzleti félelme a csökkenő kereslet és vásárlóerő, különösen a KKV szektorban. Bár a technológia és az AI sokat ígér, a bevezetésük sok helyen pénz kérdése.</w:t>
      </w:r>
    </w:p>
    <w:p>
      <w:pPr/>
      <w:r>
        <w:rPr/>
        <w:t xml:space="preserve">Maximum Business Konferencia előadói – tapasztalt cégvezetők, szakemberek és véleményformálók – gyakorlati tanácsokkal, inspiráló példákkal és azonnal alkalmazható ötletekkel segítik a résztvevőket eligazodni a 2025-ös üzleti kihívások között.</w:t>
      </w:r>
    </w:p>
    <w:p>
      <w:pPr/>
      <w:r>
        <w:rPr/>
        <w:t xml:space="preserve">https://maximumkonferencia.hu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Petrus Krisztina</w:t>
      </w:r>
    </w:p>
    <w:p>
      <w:pPr>
        <w:numPr>
          <w:ilvl w:val="0"/>
          <w:numId w:val="1"/>
        </w:numPr>
      </w:pPr>
      <w:r>
        <w:rPr/>
        <w:t xml:space="preserve">Maximum Business</w:t>
      </w:r>
    </w:p>
    <w:p>
      <w:pPr>
        <w:numPr>
          <w:ilvl w:val="0"/>
          <w:numId w:val="1"/>
        </w:numPr>
      </w:pPr>
      <w:r>
        <w:rPr/>
        <w:t xml:space="preserve">06302406266</w:t>
      </w:r>
    </w:p>
    <w:p>
      <w:pPr>
        <w:numPr>
          <w:ilvl w:val="0"/>
          <w:numId w:val="1"/>
        </w:numPr>
      </w:pPr>
      <w:r>
        <w:rPr/>
        <w:t xml:space="preserve">krisztina.petrus@maximumkonferencia.hu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Maximum Business Konferencia
                <w:br/>
                <w:br/>
                Meghívó
              </w:t>
            </w:r>
          </w:p>
        </w:tc>
      </w:tr>
    </w:tbl>
    <w:p>
      <w:pPr/>
      <w:r>
        <w:rPr/>
        <w:t xml:space="preserve">Eredeti tartalom: Maximum Business Konferencia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https://hellosajto.hu/?p=21840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Maximum Business Konferencia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35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2025-05-05T18:20:18+00:00</dcterms:created>
  <dcterms:modified xsi:type="dcterms:W3CDTF">2025-05-05T18:20:18+00:00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