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Európai érdemrendet alapít az Európai Parlament</w:t>
      </w:r>
      <w:bookmarkEnd w:id="0"/>
    </w:p>
    <w:p>
      <w:pPr/>
      <w:r>
        <w:rPr/>
        <w:t xml:space="preserve">A Schuman-nyilatkozat 75. évfordulója alkalmából az Európai Parlament létrehozza az első ilyen jellegű európai kitüntetést, az Európai Érdemrendet.</w:t>
      </w:r>
    </w:p>
    <w:p>
      <w:pPr/>
      <w:r>
        <w:rPr/>
        <w:t xml:space="preserve">Az európai egységet megalapozó Schuman-nyilatkozat 75. évfordulójához közeledve az Európai Parlament Elnöksége úgy határozott, hogy az európai kiválóság elismerésére létrehozza az Európai Érdemrendet.</w:t>
      </w:r>
    </w:p>
    <w:p>
      <w:pPr/>
      <w:r>
        <w:rPr/>
        <w:t xml:space="preserve">Az első európai kitüntetés, melyet uniós intézmény adományoz, azoknak a polgároknak az eredményeit fogja elismerni, akik jelentősen hozzájárultak az európai integrációhoz és az európai értékekhez. Az összes tagállam – Írország kivételével – nemzeti rendjelekkel tünteti ki azokat, akik kiemelkedő teljesítményükkel hozzájárulnak a társadalom gazdagításához, ami az Unió egészében azt az elkötelezettséget tükrözi, hogy a kiválóságot elismerjék és a társadalom gazdagításához való hozzájárulást jutalmazzák. Jelenleg nincs hasonló kitüntetés az Európai Unió szintjén. Az Európai Érdemrend célja, hogy pótolja ezt a hiányosságot, és olyan időszakban hivatott erősíteni a közös európaiságtudatot, amikor a világ történései miatt még jobban össze kell tartaniuk Európa nemzeteinek.</w:t>
      </w:r>
    </w:p>
    <w:p>
      <w:pPr/>
      <w:r>
        <w:rPr/>
        <w:t xml:space="preserve">„Európát saját polgárai építik, nekik szól az Európai Érdemrend," – mondta Roberta Metsola, a Parlament elnöke. "Ez a kitüntetés azokat méltatja, akik bátran állnak az élre, meggyőződésből cselekednek, és Robert Schumanhoz hasonlóan nem pusztán eszményeknek tekintik a békét, a demokráciát és az emberi méltóságot, hanem tesznek is értük. A bátor kezdetek 75. évfordulóján azok előtt tisztelgünk, akik készek tovább építeni Európát.”</w:t>
      </w:r>
    </w:p>
    <w:p>
      <w:pPr/>
      <w:r>
        <w:rPr/>
        <w:t xml:space="preserve">A kitüntetésre az Európai Parlament elnöke, az Európai Tanács elnöke, az Európai Bizottság elnöke, az állam- és kormányfők, valamint a tagállamok parlamentjének elnökei tehetnek javaslatot. Évről évre összesen húsz díjazottat választ majd ki egy bizottság, amelyet az Európai Parlament elnöke és két alelnöke mellett négy jeles európai személyiség alkot.</w:t>
      </w:r>
    </w:p>
    <w:p>
      <w:pPr/>
      <w:r>
        <w:rPr/>
        <w:t xml:space="preserve">A első kitüntetési ünnepséget legkésőbb 2026-ig rendezik majd.</w:t>
      </w:r>
    </w:p>
    <w:p>
      <w:pPr/>
      <w:r>
        <w:rPr/>
        <w:t xml:space="preserve">A kezdeményezéssel az Európai Parlament az európai egység időtálló eszméjét méltatja, amely a világháború utáni kezdetektől fogva napjaink viszontagságai közepette is tovább él.</w:t>
      </w:r>
    </w:p>
    <w:p>
      <w:pPr/>
      <w:r>
        <w:rPr/>
        <w:t xml:space="preserve">Háttér</w:t>
      </w:r>
    </w:p>
    <w:p>
      <w:pPr/>
      <w:r>
        <w:rPr/>
        <w:t xml:space="preserve">Írország kivételével mindegyik uniós tagország ad állami kitüntetéseket az arra érdemesnek ítélteknek. Az Európai Érdemrend ezeket egészíti ki. Újdonság, hogy ezzel európai szinten is lehetőség nyílik az elismerésre. (Írországban nincsenek állami érdemrendek – tiszteletbeli címeket és díjakat ítélnek oda. Ilyen például a külföldön élő írek kiemelkedő szolgálatát elismerő elnöki díj.)</w:t>
      </w:r>
    </w:p>
    <w:p>
      <w:pPr/>
      <w:r>
        <w:rPr/>
        <w:t xml:space="preserve">Sajtókapcsolat:</w:t>
      </w:r>
    </w:p>
    <w:p>
      <w:pPr>
        <w:numPr>
          <w:ilvl w:val="0"/>
          <w:numId w:val="1"/>
        </w:numPr>
      </w:pPr>
      <w:r>
        <w:rPr/>
        <w:t xml:space="preserve">Delphine Colard, az Európai Parlament szóvivője</w:t>
      </w:r>
    </w:p>
    <w:p>
      <w:pPr>
        <w:numPr>
          <w:ilvl w:val="0"/>
          <w:numId w:val="1"/>
        </w:numPr>
      </w:pPr>
      <w:r>
        <w:rPr/>
        <w:t xml:space="preserve">+32 2 28 43383 (BXL)</w:t>
      </w:r>
    </w:p>
    <w:p>
      <w:pPr>
        <w:numPr>
          <w:ilvl w:val="0"/>
          <w:numId w:val="1"/>
        </w:numPr>
      </w:pPr>
      <w:r>
        <w:rPr/>
        <w:t xml:space="preserve">delphine.colard@europarl.europa.eu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https://hellosajto.hu/?p=21837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A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2025-05-05T18:11:44+00:00</dcterms:created>
  <dcterms:modified xsi:type="dcterms:W3CDTF">2025-05-05T18:11:44+00:00</dcterms:modified>
</cp:coreProperties>
</file>

<file path=docProps/custom.xml><?xml version="1.0" encoding="utf-8"?>
<Properties xmlns="http://schemas.openxmlformats.org/officeDocument/2006/custom-properties" xmlns:vt="http://schemas.openxmlformats.org/officeDocument/2006/docPropsVTypes"/>
</file>