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Nem áprilisi tréfa: Ezt a különlegességet kóstolhatod meg a hazai McDonald’s-ban</w:t>
      </w:r>
      <w:bookmarkEnd w:id="0"/>
    </w:p>
    <w:p>
      <w:pPr/>
      <w:r>
        <w:rPr/>
        <w:t xml:space="preserve">A social média világában szinte naponta tűnnek fel újabb és újabb ételtrendek, de a kulináris érdekességek terén az amerikaiak mindig is élen jártak. Az Amerikai Egyesült Államok gasztronómiai ízlésétől elvitathatatlan, hogy nem félnek játszani az összeférhetetlennek tűnő ízekkel. Április elsejétől* a hazai McDonald’s éttermekben is megkóstolhatnak a vendégek egy szokatlan, mégis sokak által kedvelt ízkombinációt.</w:t>
      </w:r>
    </w:p>
    <w:p>
      <w:pPr/>
      <w:r>
        <w:rPr/>
        <w:t xml:space="preserve">Üdítő és fagyi</w:t>
      </w:r>
    </w:p>
    <w:p>
      <w:pPr/>
      <w:r>
        <w:rPr/>
        <w:t xml:space="preserve">Ez a különlegesség több, mint 150 éves múltra tekint vissza, és érdekes módon pontosan ismert a története. Nem meglepő módon a véletlen szülte. Egy kiállításon üdítőt áruló vállalkozó kifogyott a jégből és így helyette fagylaltot tett a pohárba. Az ital őrült sikeres lett. A huszadik század első kétharmadában nagyon népszerű, helyben készített italokat áruló éttermek egyik alaptermékévé vált. Az elmúlt években a Z generáció körében reneszánszát éli, nem kis mértékben a McDonald’s ötletének hála, amit McFloat® néven választékába emelt. Ez az érdekesség április 1-től a McDonald’s alkalmazásban elérhető kuponajánlattal, április 2-től pedig az app használata nélkül, limitált ideig a Meki® hazai éttermeiben is megkóstolható két féle összeállításban, Coca-Cola® vagy Sprite Zero® üdítővel, és az étteremlánc jól ismert, saját fagylaltjával.</w:t>
      </w:r>
    </w:p>
    <w:p>
      <w:pPr/>
      <w:r>
        <w:rPr/>
        <w:t xml:space="preserve">Azok számára, akiknek ez az egy érdekesség nem lenne elegendő, összegyűjtöttünk még néhány olyan kombinációt a nagyvilágból, amit érdemes kipróbálni.</w:t>
      </w:r>
    </w:p>
    <w:p>
      <w:pPr/>
      <w:r>
        <w:rPr/>
        <w:t xml:space="preserve">Ananász a pizzán</w:t>
      </w:r>
    </w:p>
    <w:p>
      <w:pPr/>
      <w:r>
        <w:rPr/>
        <w:t xml:space="preserve">Erről a variációról már legtöbben itthon is hallottunk, de nem meglepő módon az USA-ból indult világhódító útjára. Az ananászos, avagy Hawaii-i pizza rendkívül vitatott dolog. Évek óta heves összetűzések folynak erről a témáról online, de még mindig gyakori, hogy baráti társaságok vitatkoznak róla a világ pizzériáiban. Egyesek szerint az olasz konyha elárulása az étel, mások viszont a fúziós konyhák egyik alapvetéseként üdvözlik. </w:t>
      </w:r>
    </w:p>
    <w:p>
      <w:pPr/>
      <w:r>
        <w:rPr/>
        <w:t xml:space="preserve">Csirke és juharszirupos palacsinta</w:t>
      </w:r>
    </w:p>
    <w:p>
      <w:pPr/>
      <w:r>
        <w:rPr/>
        <w:t xml:space="preserve">A sós és édes ízek kombinálása nálunk sem ismeretlen, gondoljunk a főtt hús és meggyszósz párosára, vagy a sokak által kedvelt cukrozott túrós csuszára. A rántott csirke és a pufi amerikai palacsinta vagy gofri az egész USA-ban népszerű, de különösen a déli államok kedvence, természetesen sok juharsziruppal fogyasztva. Persze az Amerikai Egyesült Államokban sem ez az egyedüli ilyen étel például sokan szeretik a híres PB&amp;J-t, a lekváros mogyoróvajas szendvicset is. et.</w:t>
      </w:r>
    </w:p>
    <w:p>
      <w:pPr/>
      <w:r>
        <w:rPr/>
        <w:t xml:space="preserve">Sült krumpli és fagyi</w:t>
      </w:r>
    </w:p>
    <w:p>
      <w:pPr/>
      <w:r>
        <w:rPr/>
        <w:t xml:space="preserve">Másik közkedvelt édes és sós kombináció, a sültkrumpli fagyiba vagy milkshake-be mártogatva. Nem tudni, hogy kinek jutott először eszébe, vagy milyen véletlen vezethetett az első megkóstolásához, de azóta töretlenül sikeres, sokan esküsznek rá, mint kedvenc nassolni valóra. Az időszakosan elérhető McFloat® mellett ezt a kombinációt is kipróbálhatják a hazai McDonald’s vendégei az étteremlánc sültkrumpliját és valamely fagylaltját összepárosítva.</w:t>
      </w:r>
    </w:p>
    <w:p>
      <w:pPr/>
      <w:r>
        <w:rPr/>
        <w:t xml:space="preserve">*A Coca-Cola® McFloat® és a Sprite Zero® McFloat® időszakos termékek 2025.04.01. napján kizárólag a McDonald’s applikációban található kuponajánlatok beváltásával érhetőek el 6:00 és 23:00 között. A kuponajánlatok 10% kedvezményt biztosítanak a termék teljes árából. A kuponok beváltásához regisztráció szükséges. Az applikációba kizárólag 16 éven felüliek regisztrálhatnak. További részletek a kuponokon és az app Felhasználási Feltételekben. Az időszakos termékek 2025.04.02-től az applikáció használata nélkül, országosan, visszavonásig, illetve a készletek erejéig érhetőek el. Házhozszállítási szolgáltatással (McDelivery®) nem elérhetőek. A képek illusztrációk. ©2025 The Coca-Cola Company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Lennert Dániel</w:t>
      </w:r>
    </w:p>
    <w:p>
      <w:pPr>
        <w:numPr>
          <w:ilvl w:val="0"/>
          <w:numId w:val="1"/>
        </w:numPr>
      </w:pPr>
      <w:r>
        <w:rPr/>
        <w:t xml:space="preserve">NOGUCHI</w:t>
      </w:r>
    </w:p>
    <w:p>
      <w:pPr>
        <w:numPr>
          <w:ilvl w:val="0"/>
          <w:numId w:val="1"/>
        </w:numPr>
      </w:pPr>
      <w:r>
        <w:rPr/>
        <w:t xml:space="preserve">dlennert@noguchi.hu</w:t>
      </w:r>
    </w:p>
    <w:tbl>
      <w:tblGrid>
        <w:gridCol/>
        <w:gridCol/>
      </w:tblGrid>
      <w:tblPr>
        <w:tblW w:w="0" w:type="auto"/>
        <w:tblLayout w:type="autofit"/>
        <w:tblCellMar>
          <w:top w:w="0" w:type="dxa"/>
          <w:left w:w="0" w:type="dxa"/>
          <w:right w:w="200" w:type="dxa"/>
          <w:bottom w:w="200" w:type="dxa"/>
        </w:tblCellMar>
      </w:tblP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355.55555555556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McDonald's
                <w:br/>
                <w:br/>
              </w:t>
            </w:r>
          </w:p>
        </w:tc>
      </w:t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12.5pt; margin-left:0pt; margin-top:0pt; mso-position-horizontal:left; mso-position-vertical:top; mso-position-horizontal-relative:char; mso-position-vertical-relative:line;">
                  <w10:wrap type="inline"/>
                  <v:imagedata r:id="rId8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McDonald's
                <w:br/>
                <w:br/>
              </w:t>
            </w:r>
          </w:p>
        </w:tc>
      </w:tr>
    </w:tbl>
    <w:p>
      <w:pPr/>
      <w:r>
        <w:rPr/>
        <w:t xml:space="preserve">Eredeti tartalom: McDonald’s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https://hellosajto.hu/20864/nem-aprilisi-trefa-ezt-a-kulonlegesseget-kostolhatod-meg-a-hazai-mcdonalds-ban/
        </w:t>
      </w:r>
    </w:p>
    <w:sectPr>
      <w:headerReference w:type="default" r:id="rId9"/>
      <w:footerReference w:type="default" r:id="rId10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2025-04-01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McDonald’s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AFA58EDE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2025-04-01T12:50:52+00:00</dcterms:created>
  <dcterms:modified xsi:type="dcterms:W3CDTF">2025-04-01T12:50:52+00:00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