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Minden második cég tervez létszámbővítést idén</w:t>
      </w:r>
      <w:bookmarkEnd w:id="0"/>
    </w:p>
    <w:p>
      <w:pPr/>
      <w:r>
        <w:rPr/>
        <w:t xml:space="preserve">A legtöbb munkaadó abban bízik, hogy idén javul vagy legalább stagnál a pénzügyi-gazdasági helyzete. A többé-kevésbé optimista várakozások minden második munkáltatót létszámbővítésre sarkallnak, amihez a kialakult toborzási folyamataikat és eszközeiket fogják optimalizálni, hogy költséghatékonyan és minél gyorsabban megtalálják a megfelelő jelölteket.</w:t>
      </w:r>
    </w:p>
    <w:p>
      <w:pPr/>
      <w:r>
        <w:rPr/>
        <w:t xml:space="preserve">Év elején 440 magyarországi munkáltató válasza alapján készítette el elemzését a Profession.hu a cégek 2025-re vonatkozó kilátásairól, terveiről. A munkáltatók többsége vagy a pénzügyi-gazdasági helyzetük javulásával (43%) vagy stagnálásával (34%) számol, minden második cég (48%) pedig létszámbővítést tervez.</w:t>
      </w:r>
    </w:p>
    <w:p>
      <w:pPr/>
      <w:r>
        <w:rPr/>
        <w:t xml:space="preserve">„Szeptemberben bizakodó jövőképet vázoltak a magyarországi vállalatok; ez azóta is kitart: inkább optimisták az idei kilátásaikkal kapcsolatban mind a foglalkoztatottak létszámát, mind a gazdasági helyzetüket tekintve” – mondta el Dencső Blanka, a Profession.hu piackutatási és üzletfejlesztési szakértője. „Januárban tízből négy-öt cég számolt be várható üzleti, illetve létszámnövekedésről, míg további három-négy változatlanságot, és mindössze egy prognosztizál csökkenést az idei évre” – foglalta össze a 2025-ös munkáltatói kilátásokat a felmérés alapján a Profession.hu szakértője.</w:t>
      </w:r>
    </w:p>
    <w:p>
      <w:pPr/>
      <w:r>
        <w:rPr/>
        <w:t xml:space="preserve">Lerövidül a munkaerő-keresésre fordított idő</w:t>
      </w:r>
    </w:p>
    <w:p>
      <w:pPr/>
      <w:r>
        <w:rPr/>
        <w:t xml:space="preserve">A változatlan toborzási büdzsével párhuzamosan az eszköz- és csatornahasználatban a piaci szereplők egy része törekszik az optimalizálásra: 21%-uk bővíti az eszközrendszerét, 74% pedig a tavaly használtakkal dolgozik majd. Az új kollégák felkeresésére és megszerzésére allokált humánerőforrásban stagnálás várható: a toborzási és kiválasztási feladatokkal foglalkozók számát a válaszadók 81%-a hagyja változatlanul az idén.</w:t>
      </w:r>
    </w:p>
    <w:p>
      <w:pPr/>
      <w:r>
        <w:rPr/>
        <w:t xml:space="preserve">Mindemellett az elmúlt éveknél dinamikusabb munkaerőpiacot vizionálnak az érintettek: egyre kevesebben vannak azok, akik szerint hosszabb lesz az üres pozíciók betöltéséhez szükséges idő. Sőt, ezzel párhuzamosan a cégek 15%-a még ennél is optimistább és azt gondolja, hogy nem csak, hogy nem romlik a helyzet, de kifejezetten gyorsabban tudják majd megtalálni és leszerződtetni az új munkaerőt.</w:t>
      </w:r>
    </w:p>
    <w:p>
      <w:pPr/>
      <w:r>
        <w:rPr/>
        <w:t xml:space="preserve">Hol keresik az új kollégákat a munkáltatók?</w:t>
      </w:r>
    </w:p>
    <w:p>
      <w:pPr/>
      <w:r>
        <w:rPr/>
        <w:t xml:space="preserve">Továbbra is az állásportálok a legnépszerűbbek a rendelkezésre álló csatornák között: szinte minden cég (86%) ezekre támaszkodik az új kollégák megtalálásában idén is. A vállalatok egy csoportja másodlagos toborzási csatornaként az ismeretségekre számít: minden második szervezet fogja potenciális jelöltjeit ajánlások alapján (is) keresni.</w:t>
      </w:r>
    </w:p>
    <w:p>
      <w:pPr/>
      <w:r>
        <w:rPr/>
        <w:t xml:space="preserve">Amikor a toborzási csatornákat tervezik a szakemberek, azok kiválasztásában továbbra is a legfontosabb értékek a hirdetők számára a minőség és a hatékonyság, ezek alapján választanak a lehetséges megoldások közül. </w:t>
      </w:r>
    </w:p>
    <w:p>
      <w:pPr/>
      <w:r>
        <w:rPr/>
        <w:t xml:space="preserve">„Az idő- és költségmegtakarítás mellett fontos szempont még, hogy az adott eszközzel mennyire tudnak a HR-esek pontosan célozni, hogy a számukra megfelelő potenciális jelölteket érhessék el. A célirányos kommunikációval jelentősen csökkenthető a toborzás ideje, amivel végsősoron emberi és anyagi erőforrásokat spórol meg a cég. Ezért is nagyon fontos a tudatos tervezés, időzítés és eszközválasztás” – hívta fel a figyelmet Dencső Blanka.</w:t>
      </w:r>
    </w:p>
    <w:p>
      <w:pPr/>
      <w:r>
        <w:rPr/>
        <w:t xml:space="preserve">A Profession.hu felméréséből kiderült, hogy tízből négy cégnél rendszeresen mérik az álláshirdetések teljesítményét.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Somogyi Tamás, szenior ügyfélképviselő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tsomogyi@noguchi.hu</w:t>
      </w:r>
    </w:p>
    <w:p>
      <w:pPr/>
      <w:r>
        <w:rPr/>
        <w:t xml:space="preserve">Eredeti tartalom: Profession.hu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https://hellosajto.hu/20488/minden-masodik-ceg-tervez-letszambovitest-iden/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Profession.hu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9FD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2025-03-20T08:40:16+00:00</dcterms:created>
  <dcterms:modified xsi:type="dcterms:W3CDTF">2025-03-20T08:40:16+00:00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