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Szájápolási világnap: 4 egyszerű módszer, amivel mosolyunk egészséges lehet</w:t>
      </w:r>
      <w:bookmarkEnd w:id="0"/>
    </w:p>
    <w:p>
      <w:pPr/>
      <w:r>
        <w:rPr/>
        <w:t xml:space="preserve">A megfelelő szájhigiénia, akár az életünket is megváltoztathatja</w:t>
      </w:r>
    </w:p>
    <w:p>
      <w:pPr/>
      <w:r>
        <w:rPr/>
        <w:t xml:space="preserve">Világszerte március 20-a a szájápolás világnapja, amelynek célja, hogy ráirányítsa a figyelmet a megfelelő szájhigiénia jelentőségére. Hiszen ez nem csupán esztétikai kérdés, alapvető hatással van mindennapi életünkre és általános jólétünkre is. A WHO kutatásai szerint mintegy 3,5 milliárd ember szenved valamilyen szájüregi betegségben, amelyek a leggyakoribb egészségügyi problémák közé tartoznak. Ráadásul ez a szám folyamatosan emelkedik, a fogszuvasodás pedig egyre inkább érinti a fiatalabb gyermekeket. Nézzük meg, hogyan gondoskodhatunk hatékonyan az egészséges mosolyunkról!</w:t>
      </w:r>
    </w:p>
    <w:p>
      <w:pPr/>
      <w:r>
        <w:rPr/>
        <w:t xml:space="preserve">A szájüregi betegségek továbbra is a világ legelterjedtebb egészségügyi problémái közé tartoznak. Előfordulásuk globálisan körülbelül 1 milliárddal magasabb, mint az öt leggyakoribb nem fertőző betegség együttesen. A kezeletlen fogszuvasodás a csontfogakat illetően világszerte mintegy 2 milliárd embert érint, míg a tejfogak szuvasodásától 514 millió gyermek szenved1. A szájápolási világnap - amely a Fogászati Világszövetség kezdeményezésére jött létre 2008-ban – felhívja a figyelmet a fenti problémára, valamint rámutat a megfelelő szájhigiénia fontosságára.</w:t>
      </w:r>
    </w:p>
    <w:p>
      <w:pPr/>
      <w:r>
        <w:rPr/>
        <w:t xml:space="preserve">Az idei mottó, „Egészséges mosoly, boldog lélek”, rávilágít a szájüregi egészség és a mentális jólét közti gyakran figyelmen kívül hagyott összefüggésre2.</w:t>
      </w:r>
    </w:p>
    <w:p>
      <w:pPr/>
      <w:r>
        <w:rPr/>
        <w:t xml:space="preserve">Több, mint esztétikai probléma</w:t>
      </w:r>
    </w:p>
    <w:p>
      <w:pPr/>
      <w:r>
        <w:rPr/>
        <w:t xml:space="preserve">A szájápolás közvetlenül befolyásolja életminőségünket és általános jólétünket. Kutatások támasztják alá, hogy a rossz fogászati állapot önbizalomhiányt és önértékelési gondokat okozhat, amely fokozott társadalmi elszigeteltséghez vagy kapcsolatteremtési nehézségekhez vezethet. Emellett a gyenge szájhigiénia növeli a szorongás és a depresszió kockázatát, hosszú távon rontva az életminőséget3. A kezeletlen szájüregi betegségek továbbá hátrányosan befolyásolhatják a munkavállalási lehetőségeket és a szakmai előmenetelt is.Kutatások bizonyítják, hogy a jó szájhigiéniával rendelkező emberek könnyebben építenek társadalmi kapcsolatokat és magabiztosabban érvényesülnek életük során4.</w:t>
      </w:r>
    </w:p>
    <w:p>
      <w:pPr/>
      <w:r>
        <w:rPr/>
        <w:t xml:space="preserve">A kulcs a megelőzés</w:t>
      </w:r>
    </w:p>
    <w:p>
      <w:pPr/>
      <w:r>
        <w:rPr/>
        <w:t xml:space="preserve">Sok szempontból elengedhetetlen tehát a megfelelő szájápolási rutin kialakítása. Fogászati szakértők hangsúlyozzák, hogy a szájhigiéniának ugyanolyan természetesnek és fontosnak kell lennie, mint a testünk más területeinek ápolása. A megelőzés kulcsfontosságú elvei egyszerűek, és négy, a mindennapok során könnyen alkalmazható lépésben összefoglalhatók:</w:t>
      </w:r>
    </w:p>
    <w:p>
      <w:pPr/>
      <w:r>
        <w:rPr/>
        <w:t xml:space="preserve">Naponta legalább kétszer mossunk fogat fluoridos fogkrémmel</w:t>
      </w:r>
    </w:p>
    <w:p>
      <w:pPr/>
      <w:r>
        <w:rPr/>
        <w:t xml:space="preserve">Használjunk olyan kiegészítő eszközöket, amelyek alkalmasak a fogak közti terület tisztítására, mint a fogselyem és fogköztisztító kefe.</w:t>
      </w:r>
    </w:p>
    <w:p>
      <w:pPr/>
      <w:r>
        <w:rPr/>
        <w:t xml:space="preserve">Étkezések után, ha nincs lehetőségünk fogat mosni, rágjunk cukormentes rágógumit</w:t>
      </w:r>
    </w:p>
    <w:p>
      <w:pPr/>
      <w:r>
        <w:rPr/>
        <w:t xml:space="preserve">Járjunk rendszeresen fogorvosi kontrollra</w:t>
      </w:r>
    </w:p>
    <w:p>
      <w:pPr/>
      <w:r>
        <w:rPr/>
        <w:t xml:space="preserve">Ezek az apró lépések gyorsan rutinná válhatnak, és hozzájárulhatnak a magabiztos, gondtalan mosolyhoz.</w:t>
      </w:r>
    </w:p>
    <w:p>
      <w:pPr/>
      <w:r>
        <w:rPr/>
        <w:t xml:space="preserve">Egészséges mosoly már gyermekkorban</w:t>
      </w:r>
    </w:p>
    <w:p>
      <w:pPr/>
      <w:r>
        <w:rPr/>
        <w:t xml:space="preserve">A megfelelő szájápolási szokásokat már gyermekkorban fontos kialakítani, és beépíteni ezeket a kicsik napi rutinjába. A világon ugyanis minden ötödik gyermek szenved rossz szájhigiéniától, pedig ezeknek a problémáknak a többsége megelőzhető lenne. Ha időben elsajátítják a helyes szájápolást, az egész életükre kiható előnyt jelenthet számukra.</w:t>
      </w:r>
    </w:p>
    <w:p>
      <w:pPr/>
      <w:r>
        <w:rPr/>
        <w:t xml:space="preserve">1 WHO 2022-es globális szájegészségügyi jelentése2 https://www.worldoralhealthday.org/campaign-theme-20253 https://anzmh.asn.au/blog/how-oral-problems-affect-your-self-esteem 4 https://www.dentistryiq.com/personal-wellness/article/14284365/4-ways-oral-health-affects-your-quality-of-life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Gubik Lili</w:t>
      </w:r>
    </w:p>
    <w:p>
      <w:pPr>
        <w:numPr>
          <w:ilvl w:val="0"/>
          <w:numId w:val="1"/>
        </w:numPr>
      </w:pPr>
      <w:r>
        <w:rPr/>
        <w:t xml:space="preserve">FLOW PR</w:t>
      </w:r>
    </w:p>
    <w:p>
      <w:pPr>
        <w:numPr>
          <w:ilvl w:val="0"/>
          <w:numId w:val="1"/>
        </w:numPr>
      </w:pPr>
      <w:r>
        <w:rPr/>
        <w:t xml:space="preserve">gubik.lili@flowpr.hu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MARS
                <w:br/>
                <w:br/>
              </w:t>
            </w:r>
          </w:p>
        </w:tc>
      </w:tr>
    </w:tbl>
    <w:p>
      <w:pPr/>
      <w:r>
        <w:rPr/>
        <w:t xml:space="preserve">Eredeti tartalom: Mars Incorporated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https://hellosajto.hu/20390/szajapolasi-vilagnap-4-egyszeru-modszer-amivel-mosolyunk-egeszseges-lehet/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Mars Incorporated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0D764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2025-03-18T10:29:33+00:00</dcterms:created>
  <dcterms:modified xsi:type="dcterms:W3CDTF">2025-03-18T10:29:33+00:00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