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bookmarkStart w:id="0" w:name="_Toc0"/><w:r><w:t>Az űrtechnológia betör a várostervezésbe: piacra került a magyar mérnökök új fejlesztése</w:t></w:r><w:bookmarkEnd w:id="0"/></w:p><w:p><w:pPr/><w:r><w:rPr/><w:t xml:space="preserve">Egyéves kutatás-fejlesztési együttműködést követően a magyar Paulinyi &amp; Partners sikeresen zárta az Európai Űrügynökség (ESA) szerződéses partnereként végzett első közös projektjét, amelynek eredményeként megszületett a HeatScape Resolve – egy forradalmian innovatív szolgáltatás, amely műholdas földmegfigyelési adatok és saját fejlesztésű szimulációk segítségével képes megoldást nyújtani városi hőszigethatás okozta kihívásokra. Az úttörő technológia mostanra készen áll a piaci alkalmazásra, és a szakemberek szerint jelentős változást hozhat a városfejlesztés és az ingatlanberuházások világában.</w:t></w:r></w:p><w:p><w:pPr/><w:r><w:rPr/><w:t xml:space="preserve">Az Európa legjobb proptech vállalatai között számontartott Paulinyi &amp; Partners Innovations (PPI) évek óta dolgozik az ingatlanfejlesztési folyamatok gyökeres megújításán. Ennek érdekében a vállalat tavaly a városi mikroklímát és az azt befolyásoló hatásokat vizsgálta az ESA szerződéses partnereként. A kutatási mérésekből egyértelműen az derült ki, hogy a városi hőszigethatás Budapesten is valós problémát okoz: ez azt jelenti, hogy akár 5 fokos eltérés is lehet a beépített, illetve a parkos, zöldebb területek között. A PPI azonban nem csak a jelenség feltérképezésére, hanem valós megoldások azonosítására koncentrált. Az így létrehozott komplex szolgáltatás, a HeatScape Resolve a településvezetőknek, a lakosoknak és az ingatlanberuházóknak egyaránt új korszakot nyit a komfortos városi környezet kialakításában.</w:t></w:r></w:p><w:p><w:pPr/><w:r><w:rPr/><w:t xml:space="preserve">Városi hőhullámok: Mit tehetünk ellenük?</w:t></w:r></w:p><w:p><w:pPr/><w:r><w:rPr/><w:t xml:space="preserve">A globális felmelegedés és az urbanizáció együttes hatásai egyre intenzívebb hőhullámokhoz vezetnek, amelyek különösen a sűrűn beépített városi területeken okoznak kritikus problémákat. Európában a súlyosan érintett területek közé tartozik például a mediterráneum, a Balkán-térség, és Közép-Európa is. A HeatScape Resolve műholdas adatokat és szimulációs modelleket használ, hogy pontosan feltérképezze a hőszigethatást, és célzott, hatékony megoldásokat kínáljon az érintett városokvezetők, ingatlanfejlesztők és döntéshozók számára.</w:t></w:r></w:p><w:p><w:pPr/><w:r><w:rPr/><w:t xml:space="preserve">A városi hőszigetek jelensége miatt Közép-Európa nagyvárosaiban – így Budapesten is – akár 5-10°C-kal magasabb lehet a hőmérséklet, mint a környező vidéki területeken. A hatás városon belül, akár kerületenként is érezteti hatását, hiszen nagyban függ a területek beépítettségétől. A hőszigethatás érdemben súlyosbítja a hőhullámok hatásait, és növeli azok egészségügyi kockázatát. Az előrejelzések arra mutatnak rá, hogy ha a városok nem alkalmazkodnak a megváltozott körülményekhez, az évszázad végére több mint 2 millió ember kerülhet veszélybe a hőhullámok miatt Európában1.</w:t></w:r></w:p><w:p><w:pPr/><w:r><w:rPr/><w:t xml:space="preserve">„A hőhullámokkal szembeni védekezés ma már nem csupán várostervezési kérdés, hanem társadalmi és gazdasági szükségszerűség is. Az volt a célunk, hogy olyan megoldást dolgozzunk ki, amely lehetőséget ad arra, hogy a városaink fenntarthatóbbak, élhetőbbek és ellenállóbbak legyenek a klímaváltozás hatásaival szemben” – mondta el Szivák Béla, a Paulinyi &amp; Partners Innovations ügyvezetője.</w:t></w:r></w:p><w:p><w:pPr/><w:r><w:rPr/><w:t xml:space="preserve">Technológiai áttörés az Európai Űrügynökséggel együttműködésben</w:t></w:r></w:p><w:p><w:pPr/><w:r><w:rPr/><w:t xml:space="preserve">A Paulinyi &amp; Partners az ESA szerződéses partnereként kezdte meg a HeatScape Resolve fejlesztését, amely során a cég kutatói és mérnökei részletesen elemezték a városi hőszigetek kialakulásának okait. A program során több európai nagyváros, köztük Budapest, illetve lengyel és olasz települések várostervezési folyamatait is vizsgálták, hogy olyan modelleket fejlesszenek ki, amelyek a legkülönbözőbb környezeti feltételek között ugyanolyan megbízhatóan alkalmazhatók.</w:t></w:r></w:p><w:p><w:pPr/><w:r><w:rPr/><w:t xml:space="preserve">A szolgáltatás több kulcstényező elemzésével segíti a fenntartható várostervezést. Az albedo-értékek, és az épületek és burkolatok hőtárolási tulajdonságainak vizsgálatával például tudatosabb döntések előkészítésére nyílik lehetőség az anyaghasználat terén.</w:t></w:r></w:p><w:p><w:pPr/><w:r><w:rPr/><w:t xml:space="preserve">„A vizsgálatokba olyan faktorokat is bevontunk, mint a városi zöldfelületek és vízfelületek hatása, vagy a városrészt jellemző széldinamikai és benapozási jellemzők – mondta a módszer kapcsán Németh Roland, a Paulinyi &amp; Partners Innovations automatizációs fejlesztési vezetője. – Az ESA-val való együttműködésünk lehetővé tette számunkra, hogy műholdas földmegfigyelési adatok segítségével finomhangoljuk a szimulációinkat, és így képesek legyünk minél pontosabb javaslatokat tenni a városi mikroklíma a városlakók érdekeit szolgáló alakítására.”</w:t></w:r></w:p><w:p><w:pPr/><w:r><w:rPr/><w:t xml:space="preserve">Ez a megoldás mentheti meg a felforrósodó városokat?</w:t></w:r></w:p><w:p><w:pPr/><w:r><w:rPr/><w:t xml:space="preserve">A kutatási program lezárultával a HeatScape Resolve minden téren készen áll a gyakorlati alkalmazásra. Ez önkormányzatoknak, ingatlanportfólió-kezelőknek és várostervezőknek egyaránt segíthet abban, hogy pontosan azonosítsák a problémás területeket, és adatokkal, szakmai érvekkel alátámasztott megoldásokat alkalmazzanak.</w:t></w:r></w:p><w:p><w:pPr/><w:r><w:rPr/><w:t xml:space="preserve">Az új szolgáltatással jelentős javulás érhető el a városi komfort és a hőérzet terén. Ezt jól szemlélteti, hogy Budapesten belül a városi hőszigetek akár 6°C-nyi különbségért is felelősek lehetnek, és a megfelelő, adatalapú tervezéssel ez jelentősen csökkenthető lesz a jövőben. A HeatScape Resolve emellett a hűtési- és fűtési igényt is csökkentheti a belvárosi közegben, így az energiahatékonyság javításához és ezzel szén-dioxid-kibocsátás csökkentéséhez is hozzájárul majd.</w:t></w:r></w:p><w:p><w:pPr/><w:r><w:rPr/><w:t xml:space="preserve">„A Paulinyi &amp; Partners elkötelezett amellett, hogy az innovációt a jövőálló, tudatos építészet és a várostervezés szolgálatába állítsa. Büszkék vagyunk rá, hogy az ESA-val együtt olyan tudományos és technológiai hátteret építettünk fel, amely lehetővé teszi, hogy mostantól bármelyik várost segíthessük az adatalapú, fenntartható jövő létrehozásában – tette hozzá Dr. Paulinyi Gergely DLA, a Paulinyi &amp; Partners elnök-vezérigazgatója. – A projekt végén több lehetőséget is látunk az esetleges folytatásra, bízunk benne, hogy hamarosan ezekről is beszámolhatunk.” </w:t></w:r></w:p><w:p><w:pPr/><w:r><w:rPr/><w:t xml:space="preserve">További információA Paulinyi &amp; Partners csoport 2023 decemberétől 2025 januárjáig működött együtt az Európai Űrügynökséggel (ESA) a "Space for Green Construction" pályázat keretében. A magyar szakemberek által végzett kutatás a világűrből nyert földmegfigyelési adatok felhasználására épült, a városi klíma javítása érdekében. A kereskedelmi célú fejlesztési tevékenység az Európai Űrügynökség programjának részeként, és finanszírozása mellett, az ARTES BASS program keretében valósult meg. A közleményben kifejtett nézetek és vélemények nem tekinthetők az Európai Űrügynökség hivatalos állásfoglalásának.</w:t></w:r></w:p><w:p><w:pPr/><w:r><w:rPr/><w:t xml:space="preserve">Sajtókapcsolat:</w:t></w:r></w:p><w:p><w:pPr><w:numPr><w:ilvl w:val="0"/><w:numId w:val="1"/></w:numPr></w:pPr><w:r><w:rPr/><w:t xml:space="preserve">Abai Ádám</w:t></w:r></w:p><w:p><w:pPr><w:numPr><w:ilvl w:val="0"/><w:numId w:val="1"/></w:numPr></w:pPr><w:r><w:rPr/><w:t xml:space="preserve">FLOW PR</w:t></w:r></w:p><w:p><w:pPr><w:numPr><w:ilvl w:val="0"/><w:numId w:val="1"/></w:numPr></w:pPr><w:r><w:rPr/><w:t xml:space="preserve">paulinyi@flowpr.hu</w:t></w:r></w:p><w:tbl><w:tblGrid><w:gridCol/><w:gridCol/></w:tblGrid><w:tblPr><w:tblW w:w="0" w:type="auto"/><w:tblLayout w:type="autofit"/><w:tblCellMar><w:top w:w="0" w:type="dxa"/><w:left w:w="0" w:type="dxa"/><w:right w:w="200" w:type="dxa"/><w:bottom w:w="200" w:type="dxa"/></w:tblCellMar></w:tblPr><w:tr><w:trPr><w:trHeight w:val="1000" w:hRule="atLeast"/></w:trPr><w:tc><w:tcPr><w:vAlign w:val="top"/><w:noWrap/></w:tcPr><w:p><w:pPr><w:jc w:val="center"/></w:pPr><w:r><w:pict><v:shape type="#_x0000_t75" stroked="f" style="width:200pt; height:133.203125pt; margin-left:0pt; margin-top:0pt; mso-position-horizontal:left; mso-position-vertical:top; mso-position-horizontal-relative:char; mso-position-vertical-relative:line;"><w10:wrap type="inline"/><v:imagedata r:id="rId7" o:title=""/></v:shape></w:pict></w:r></w:p></w:tc><w:tc><w:tcPr><w:vAlign w:val="top"/><w:noWrap/></w:tcPr><w:p><w:pPr/><w:r><w:rPr/><w:t xml:space="preserve">© Paulinyi & Partners<w:br/><w:br/></w:t></w:r></w:p></w:tc></w:tr></w:tbl><w:p><w:pPr/><w:r><w:rPr/><w:t xml:space="preserve">Eredeti tartalom: Paulinyi &amp;amp; Partners</w:t></w:r></w:p><w:p><w:pPr/><w:r><w:rPr/><w:t xml:space="preserve">Továbbította: Helló Sajtó! Üzleti Sajtószolgálat</w:t></w:r></w:p><w:p><w:pPr/><w:r><w:rPr/><w:t xml:space="preserve">Ez a sajtóközlemény a következő linken érhető el:<w:br/>https://hellosajto.hu/20380/az-urtechnologia-betor-a-varostervezesbe-piacra-kerult-a-magyar-mernokok-uj-fejlesztese/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Paulinyi &amp;amp; Partners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61E3B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2025-03-18T10:08:56+00:00</dcterms:created>
  <dcterms:modified xsi:type="dcterms:W3CDTF">2025-03-18T10:08:56+00:00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