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Szociális lakások építése, felújítása, lakhatási körülmények javítása Tiszatarjánban</w:t>
      </w:r>
      <w:bookmarkEnd w:id="0"/>
    </w:p>
    <w:p>
      <w:pPr/>
      <w:r>
        <w:rPr/>
        <w:t xml:space="preserve">A projekt célja szociális lakások építése, felújítása a Tiszatarjánban élők lakhatásának javítására. A tervezett tevékenységeket a költségek optimalizálásával, a piaci áraknak való megfelelősség szem előtt tartásával készítettük elő. A szociális bérlakások létrehozása során figyelemmel leszünk Tiszatarján településfejlesztésre vonatkozó rendelkezéseire, építési szabályaira, valamint az országos érvényű lakhatással kapcsolatos jogszabályokra.</w:t>
      </w:r>
    </w:p>
    <w:p>
      <w:pPr/>
      <w:r>
        <w:rPr/>
        <w:t xml:space="preserve">A projekt központi központi eleme a szociális lakások építése, felújítása, a lakhatási körülmények javítása a társadalmi felzárkózás erősítése érdekében, illetve a megújulóenergia-termelés és -felhasználás ösztönzése és támogatása.</w:t>
      </w:r>
    </w:p>
    <w:p>
      <w:pPr/>
      <w:r>
        <w:rPr/>
        <w:t xml:space="preserve">Új építésű és a felújított lakásokat a település központi részein hozzuk létre. A felújítani tervezett, valamint az újonnan építésre kerülő ingatlanok építési telkei már kiválasztásra kerültek. A tulajdonjogok még nem állnak rendelkezésre.</w:t>
      </w:r>
    </w:p>
    <w:p>
      <w:pPr/>
      <w:r>
        <w:rPr/>
        <w:t xml:space="preserve">A szociális bérlakások létesítése a szegregációt nem erősíti. A szegregátumban nem növekszik majd a lakhatási céllal használt építmények száma.</w:t>
      </w:r>
    </w:p>
    <w:p>
      <w:pPr/>
      <w:r>
        <w:rPr/>
        <w:t xml:space="preserve">A tervezés során az alábbi szociális bérlakások felújításával és építésével terveztünk. </w:t>
      </w:r>
    </w:p>
    <w:p>
      <w:pPr/>
      <w:r>
        <w:rPr/>
        <w:t xml:space="preserve">6 db szociális bérlakás felújítása </w:t>
      </w:r>
    </w:p>
    <w:p>
      <w:pPr/>
      <w:r>
        <w:rPr/>
        <w:t xml:space="preserve">6 db szociális bérlakás építése </w:t>
      </w:r>
    </w:p>
    <w:p>
      <w:pPr/>
      <w:r>
        <w:rPr/>
        <w:t xml:space="preserve">Az új épületek energiahatékonysága közel 0 energiafelhasználásúak lesznek.</w:t>
      </w:r>
    </w:p>
    <w:p>
      <w:pPr/>
      <w:r>
        <w:rPr/>
        <w:t xml:space="preserve">A projekt Magyarország Helyreállítási és Ellenállóképességi Tervének keretében valósul meg. A 322.911.055 forint európai uniós támogatás segítségével 6 db szociális bérlakás felújítása, 6 db szociális bérlakás építése valósul meg.</w:t>
      </w:r>
    </w:p>
    <w:p>
      <w:pPr/>
      <w:r>
        <w:rPr/>
        <w:t xml:space="preserve">A beruházás megvalósítási ideje: 2024. szeptember 1.- 2026. március 31.</w:t>
      </w:r>
    </w:p>
    <w:p>
      <w:pPr/>
      <w:r>
        <w:rPr/>
        <w:t xml:space="preserve">Kedvezményezett neve: Dél-borsodi Romák Integrációját Elősegítő Egyesület</w:t>
      </w:r>
    </w:p>
    <w:p>
      <w:pPr/>
      <w:r>
        <w:rPr/>
        <w:t xml:space="preserve">Projekt azonosító: RRF-MMSZA-3.0.0.2-23-2024-00005</w:t>
      </w:r>
    </w:p>
    <w:p>
      <w:pPr/>
      <w:r>
        <w:rPr/>
        <w:t xml:space="preserve">Projekt címe: Szociális lakások építése, felújítása, lakhatási körülmények javítása Tiszatarjánban</w:t>
      </w:r>
    </w:p>
    <w:p>
      <w:pPr/>
      <w:r>
        <w:rPr/>
        <w:t xml:space="preserve">Elnyert vissza nem térítendő támogatás összege: 322 911 055 Ft.</w:t>
      </w:r>
    </w:p>
    <w:p>
      <w:pPr/>
      <w:r>
        <w:rPr/>
        <w:t xml:space="preserve">További információ kérhető: </w:t>
      </w:r>
    </w:p>
    <w:p>
      <w:pPr/>
      <w:r>
        <w:rPr/>
        <w:t xml:space="preserve">Mórocz Zsolt Róbert projektmenedzserElérhetőség: moroczzsolt80@gmail.com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Mórocz Zsolt projektmenedzser</w:t>
      </w:r>
    </w:p>
    <w:p>
      <w:pPr>
        <w:numPr>
          <w:ilvl w:val="0"/>
          <w:numId w:val="1"/>
        </w:numPr>
      </w:pPr>
      <w:r>
        <w:rPr/>
        <w:t xml:space="preserve">Dél-borsodi Romák Integrációját Elősegítő Egyesület</w:t>
      </w:r>
    </w:p>
    <w:p>
      <w:pPr>
        <w:numPr>
          <w:ilvl w:val="0"/>
          <w:numId w:val="1"/>
        </w:numPr>
      </w:pPr>
      <w:r>
        <w:rPr/>
        <w:t xml:space="preserve">+36 30 973 4172</w:t>
      </w:r>
    </w:p>
    <w:p>
      <w:pPr>
        <w:numPr>
          <w:ilvl w:val="0"/>
          <w:numId w:val="1"/>
        </w:numPr>
      </w:pPr>
      <w:r>
        <w:rPr/>
        <w:t xml:space="preserve">moroczzsolt80@gmail.com</w:t>
      </w:r>
    </w:p>
    <w:p>
      <w:pPr/>
      <w:r>
        <w:rPr/>
        <w:t xml:space="preserve">Eredeti tartalom: Dél-borsodi Romák Integrációját Elősegítő Egyesület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https://hellosajto.hu/20116/szocialis-lakasok-epitese-felujitasa-lakhatasi-korulmenyek-javitasa-tiszatarjanban/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Dél-borsodi Romák Integrációját Elősegítő Egyesület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5BA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2025-03-11T08:30:35+00:00</dcterms:created>
  <dcterms:modified xsi:type="dcterms:W3CDTF">2025-03-11T08:30:35+00:00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