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libamáj a magyarok egyik kedvenc luxusélelmiszere egy országos kutatás szerint</w:t>
      </w:r>
      <w:bookmarkEnd w:id="0"/>
    </w:p>
    <w:p>
      <w:pPr/>
      <w:r>
        <w:rPr/>
        <w:t xml:space="preserve">Hazánkban a legtöbben a kaviárt, a szarvasgombát és a libamájat sorolják a luxusélelmiszerek közé, ezek közül pedig a könnyebben elérhetőnek tartott, hungarikumnak számító libamájat szeretik a legjobban. Sokan ugyanakkor egyáltalán nem költenek drága alapanyagokra, de a relatív többség egyetért abban, hogy – ha megtehetik –érdemes ezeket választani.</w:t>
      </w:r>
    </w:p>
    <w:p>
      <w:pPr/>
      <w:r>
        <w:rPr/>
        <w:t xml:space="preserve">Országos, reprezentatív kutatásban1 mérte fel a hazai McDonald’s a magyarok luxusélelmiszerekkel kapcsolatos véleményét, fogyasztási szokásait. Ebből kiderült, hogy viszonylag magas az egyetértés, amikor a luxusnak számító alapanyagokat kell kiválasztani: magasan a kaviár (ezt a válaszadók 80%-a említette), a szarvasgomba (76%) és a libamáj (60%) nyerte az összehasonlítást. Ezek közül az ár és a beszerzés egyszerűsége szempontjából is a szarvasgombát tartják a legkevésbé elérhető alapanyagnak, tízből kilenc megkérdezett vagy nem tudja megfizetni, vagy nem tudja hol beszerezni. A libamáj a válaszadók 37%-a számára elvileg megvásárolható ugyan, de jóval kevesebben vannak azok (26%), akik számára megfizethető is egyben, miközben a top 3 élelmiszer közül ezt kedvelik a leginkább (43%).</w:t>
      </w:r>
    </w:p>
    <w:p>
      <w:pPr/>
      <w:r>
        <w:rPr/>
        <w:t xml:space="preserve">Tízből négy magyar vásárló egyáltalán nem költ olyan élelmiszerre, amit luxuscikknek tart. Érdekesség, hogy a férfiak megengedőbbek magukkal szemben és többet is fogyasztanak, míg a nők a szigorúbbak a vásárláskor és az étkezésekkor is: utóbbiak 46%-a nem költ luxusélelmiszerre, szemben a férfiak 39%-ával.</w:t>
      </w:r>
    </w:p>
    <w:p>
      <w:pPr/>
      <w:r>
        <w:rPr/>
        <w:t xml:space="preserve">A városban élők is hajlamosabbak a költésre, mint a vidékiek, de ezt a képet árnyalja, hogy a budapestiek az országos átlaghoz képest nagyobb arányban soroltak a luxuskategóriába olyan élelmiszereket, mint például a kovászos kenyér vagy a laskagomba.</w:t>
      </w:r>
    </w:p>
    <w:p>
      <w:pPr/>
      <w:r>
        <w:rPr/>
        <w:t xml:space="preserve">Arra a kérdésre, hogy a drágának tartott ételek közül melyiket fogyasztja évente legalább egy-két alkalommal, a válaszadók fele a kacsacombot jelölte meg. A kifejezetten a luxus élelmiszerek közé sorolt termékek között itt is a libamájat említették a legtöbben (24%), szemben a kaviárral (11%) és a szarvasgombával (10%).</w:t>
      </w:r>
    </w:p>
    <w:p>
      <w:pPr/>
      <w:r>
        <w:rPr/>
        <w:t xml:space="preserve">„Idén, hosszú idő után ismét visszahoztuk Maestro Goosey Gustav burgerünket. A McDonald’s-ban kapható hazai fejlesztésű Maestro szendvicseinkkel az is célunk, hogy bizonyos időközönként olyan összetevőket is elérhetőbbé tehessünk a szélesebb célközönség számára országszerte, amelyeket nehezen beszerezhetőnek, vagy akár luxusnak tartanak. Ezek közül a mostani kutatásunk eredményei és a saját tapasztalataink szerint is a libamáj az egyik abszolút közönségkedvenc” – mondta el Égi Zsolt a magyarországi McDonald’s éttermeket üzemeltető Progress Étteremhálózat Kft. Ügyvezető Igazgatója.</w:t>
      </w:r>
    </w:p>
    <w:p>
      <w:pPr/>
      <w:r>
        <w:rPr/>
        <w:t xml:space="preserve">1 A Progress Étteremhálózat Kft. megbízásából az Europinio által 2025. január 23-24. között, 1075 fős mintán elvégzett kutatás eredményei országosan reprezentatívak a 16-69 éves korú lakosságra, nem, kor, iskolai végzettség, valamint a lakóhely településtípusa és régiója szerint.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Lennert Dániel, vezető tanácsadó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dlennert@noguchi.hu</w:t>
      </w:r>
    </w:p>
    <w:p>
      <w:pPr/>
      <w:r>
        <w:rPr/>
        <w:t xml:space="preserve">Eredeti tartalom: McDonald’s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https://hellosajto.hu/20042/a-libamaj-a-magyarok-egyik-kedvenc-luxuselelmiszere-egy-orszagos-kutatas-szerint/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McDonald’s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EB5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2025-03-10T12:10:33+00:00</dcterms:created>
  <dcterms:modified xsi:type="dcterms:W3CDTF">2025-03-10T12:10:33+00:00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