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Szemkamerákkal pásztázzák az emberi viselkedést a Corvinuson</w:t>
      </w:r>
      <w:bookmarkEnd w:id="0"/>
    </w:p>
    <w:p>
      <w:pPr/>
      <w:r>
        <w:rPr/>
        <w:t xml:space="preserve">A régió legjobban felszerelt neuromarketing-laborját hozta létre a Budapesti Corvinus Egyetem. A tíz, monitorhoz rögzített és egy hordható szemüveg hatalmas mennyiségű adattal képes kiszolgálni az emberi viselkedés kutatóit a menedzsment, a marketing, a pszichológia és a szociológia területén.</w:t>
      </w:r>
    </w:p>
    <w:p>
      <w:pPr/>
      <w:r>
        <w:rPr/>
        <w:t xml:space="preserve">A kutatóműhely szakmai hátterét Varga Ákos, a Corvinus Digitális Marketing Tanszékének vezetője és Rudolf Alexa, a Corvinus PhD-hallgatója mutatta be március 6-án a sajtó képviselőinek. A tanszékvezető hangsúlyozta: A szemmozgás követésének technológiája, – az eye-tracking vagy attention computing – képes valós idejű, megbízható, robosztus adatokat szolgáltatni az emberi viselkedés kutatásához. </w:t>
      </w:r>
    </w:p>
    <w:p>
      <w:pPr/>
      <w:r>
        <w:rPr/>
        <w:t xml:space="preserve">Az új labor marketinganyagok tervezésében, a vásárlói preferenciák vizsgálatában, a termék- és csomagolástervezésben vagy a felhasználói élmény (UX) fejlesztésében segíthet. Sőt, az egyetemi oktatáshoz a tananyagok hasznosulásának vizsgálatával is hozzá tud járulni. A tudományos munkában minden területhez képes kapcsolódni, amely a vizuális figyelem, kognitív folyamatok mérésével, értelmezésével is foglalkozik – vagyis a vezetés, a marketing, a pszichológia, szociológia kutatásához is. </w:t>
      </w:r>
    </w:p>
    <w:p>
      <w:pPr/>
      <w:r>
        <w:rPr/>
        <w:t xml:space="preserve">„A laborral nemcsak élvonalbeli technológia, de új kutatási területek, számtalan együttműködési lehetőség, és a hallgatóknak is vonzó tanulási környezet érkezik meg a Corvinusra. A kutatóműhely nemcsak egyetemünk, de az egész magyar innováció számára mérföldkő, hiszen lehetőség nyílik vele piaci igények kielégítésére is” – mondta Varga Ákos.</w:t>
      </w:r>
    </w:p>
    <w:p>
      <w:pPr/>
      <w:r>
        <w:rPr/>
        <w:t xml:space="preserve">A Gellért Campuson található labor a régióban egyedülálló kapacitású: tíz darab, Tobii márkájú, monitoron rögzíthető – weboldalakra, képekre, kreatívokra adott reakciók mérésére alkalmas – szemmozgást követő eszközt tartalmaz, valamint egy hordható szemüveget, amely mozgásban lévő tesztalanyok, például vásárlók figyelmének monitorozására alkalmas. </w:t>
      </w:r>
    </w:p>
    <w:p>
      <w:pPr/>
      <w:r>
        <w:rPr/>
        <w:t xml:space="preserve">Az esemény vendégei kipróbálhatták a szemkamerás eszközöket, a tanszék munkatársai pedig megmutatták a keletkező adatok vizualizálásának sokféle lehetőségét. A Corvinuson egyre bővülő neuromarketing eszköztár tudományos és oktatásbeli hasznosítására a NEDIMARC (Neuro- and Digital Marketing Research Center) Kutatóközpont vállalkozik.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https://hellosajto.hu/19928/szemkamerakkal-pasztazzak-az-emberi-viselkedest-a-corvinuson/
        </w:t>
      </w:r>
    </w:p>
    <w:sectPr>
      <w:headerReference w:type="default" r:id="rId12"/>
      <w:foot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DF8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2025-03-06T13:24:53+00:00</dcterms:created>
  <dcterms:modified xsi:type="dcterms:W3CDTF">2025-03-06T13:24:53+00:00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