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Szárnyal a Visa Tap to Phone: világszerte 200 százalékos növekedést ért el a szolgáltatás használata az elmúlt évben</w:t>
      </w:r>
      <w:bookmarkEnd w:id="0"/>
    </w:p>
    <w:p>
      <w:pPr/>
      <w:r>
        <w:rPr/>
        <w:t xml:space="preserve">Magyarországon az átlagot meghaladó 214 százalékos növekedést mutat a népszerű fizetési megoldás volumene</w:t>
      </w:r>
    </w:p>
    <w:p>
      <w:pPr/>
      <w:r>
        <w:rPr/>
        <w:t xml:space="preserve">A Visa gyorsan növekvő, érintéses fizetési megoldása, a telefont fizetési terminállá alakító Tap to Phone elterjedésével a kis- és középvállalkozások számára nyit új kapukat a digitális fizetési piacon, miután mostanra a szolgáltatást igénybe vevő eladók között közel 30% kisvállalkozás.</w:t>
      </w:r>
    </w:p>
    <w:p>
      <w:pPr/>
      <w:r>
        <w:rPr/>
        <w:t xml:space="preserve">Az érintéses fizetés, amelynek egyszerűsége és biztonsága a mindennapjaink részévé vált, egyre többször mobiltelefonos terminálon keresztül történik és világszerte új lehetőségeket nyit a kisvállalkozások számára. A Visa az elmúlt évben 200 százalékos1 növekedést tapasztalt a Tap to Phone megoldása használatában világszerte, ezzel különböző méretű vállalkozások milliói számára könnyítette meg a fizetések fogadását. Magyarország az átlagos növekedés felett teljesített, miután hazánkban egy év alatt 214 százalékkal2 emelkedett a Tap to Phone fizetések volumene, miközben 44 százalékkal3 nőtt az elfogadóhelyek száma. </w:t>
      </w:r>
    </w:p>
    <w:p>
      <w:pPr/>
      <w:r>
        <w:rPr/>
        <w:t xml:space="preserve">A Visa Tap to Phone megoldása egy olyan fizetési lehetőség, amely az okostelefont egy alkalmazás egyszerű letöltésével fizetési terminállá alakítja. A szolgáltatást használók közel 30 százaléka4 új kisvállalkozás, ez pedig jól mutatja, hogy a technológia könnyebb hozzáférhetősége hogyan könnyíti meg a mikroeladók és a KKV-k számára a digitális fizetések fogadását NFC-képes okostelefonjaik segítségével.</w:t>
      </w:r>
    </w:p>
    <w:p>
      <w:pPr/>
      <w:r>
        <w:rPr/>
        <w:t xml:space="preserve">„A Tap to Phone az esélyek kiegyenlítését célozza a kisvállalkozások számára a fizetések területén. Akár a világ legnagyobbnak számító kiskereskedőinél, akár a helyi termelői piacon vásárolunk, ugyanazzal a technológiával találkozhatunk, a mobiltelefon működik terminálkét. A technológia népszerűségét a Magyarországon tapasztalt növekedés is alátámasztja.” - mondja Sármay Bence, a Visa Magyarországért felelős vezetője. </w:t>
      </w:r>
    </w:p>
    <w:p>
      <w:pPr/>
      <w:r>
        <w:rPr/>
        <w:t xml:space="preserve">Világszerte támogatjuk a KKV-kat és a mikrovállalkozásokat</w:t>
      </w:r>
    </w:p>
    <w:p>
      <w:pPr/>
      <w:r>
        <w:rPr/>
        <w:t xml:space="preserve">Akár egy helyi piacra települ ki egy kereskedő, akár egy jelentősebb kiskereskedelmi vállalat készíti fel alkalmazottait a bolttéri értékesítésre, a Tap to Phone segítségével egyszerűen fogadhatnak digitális fizetéseket a különböző méretű vállalkozások. A kisvállalkozások tulajdonosai szerint a Tap to Phone segíti őket vállalkozásuk fejlesztésében és a növekedésben.</w:t>
      </w:r>
    </w:p>
    <w:p>
      <w:pPr/>
      <w:r>
        <w:rPr/>
        <w:t xml:space="preserve">Ariel Davis, a The Brooklyn Teacup, egy new yorki upcycling újrahasznosítással foglalkozó vállalkozás tulajdonosa, amely vintage porcelánoknak ad új életet, elmondta, hogy a Tap to Phone technológia segített neki abban, hogy stúdióját megnyissa az ügyfelei számára is. A pici showroomban nincs íróasztal, számítógép vagy pénztárgép, de ha a betérő vásárló beleszeret egy alkotásba, nincs akadálya a digitális fizetésnek.</w:t>
      </w:r>
    </w:p>
    <w:p>
      <w:pPr/>
      <w:r>
        <w:rPr/>
        <w:t xml:space="preserve">„Nem egy megszokott jelenség a kínai vintage porcelán és az innováció kapcsolódása, de bizonyos szempontból technológiai startupként tekintek magunkra, mert folyamatosan azon dolgozunk, hogy a legjobb vásárlói élményt és az ahhoz vezető legújabb technológiát biztosítsuk” - mondta Davis.</w:t>
      </w:r>
    </w:p>
    <w:p>
      <w:pPr/>
      <w:r>
        <w:rPr/>
        <w:t xml:space="preserve">Lucas Avelino, a brazíliai Santa Felicidade étterem tulajdonosa egyetért a megoldásban rejlő innovációs lehetőségekkel: „A Tap to Phone funkció használata kiváló és gyors fizetési élményt nyújt ügyfeleink számára az étteremben.”</w:t>
      </w:r>
    </w:p>
    <w:p>
      <w:pPr/>
      <w:r>
        <w:rPr/>
        <w:t xml:space="preserve">Az Egyesült Királyságban a Reuthe's egy régi erdei faiskolából virágzó rendezvénytérré változott. Az új tulajdonosok közreműködésével a farm élőzenei rendezvényekkel és ételfesztiválokkal bővítette kínálatát. Az új funkciókhoz kapcsolódó egyik kihívás egyértelműen az volt, hogy hogyan lehet hatékonyan feldolgozni a fizetéseket a 11 hektáros területen. Korábban a tranzakciók csak fix fizetési pontokon valósulhattak meg, a Tap to Phone bevezetésével azonban a személyzet minden tagjának telefonját használják fizetési terminálként.</w:t>
      </w:r>
    </w:p>
    <w:p>
      <w:pPr/>
      <w:r>
        <w:rPr/>
        <w:t xml:space="preserve">„20 százalékos növekedésre számítunk ebben az évben, amelyben a Tap to Phone használata óriási szerepet játszik” - mondta Simon Young, a Reuthe's rendezvényszervezője és kávézótulajdonosa. „A Tap to Phone átalakította a vásárlói élményt, lerövidítette a sorban állási időt és könnyebbé tette a fizetések lebonyolítását. Minden olyan kisvállalkozás számára, amely növelni szeretné az eladásokat és egyszerűsíteni a fizetést, csak előnyökkel járhat ez a technológia.”</w:t>
      </w:r>
    </w:p>
    <w:p>
      <w:pPr/>
      <w:r>
        <w:rPr/>
        <w:t xml:space="preserve">Az érinteses technológia jövője</w:t>
      </w:r>
    </w:p>
    <w:p>
      <w:pPr/>
      <w:r>
        <w:rPr/>
        <w:t xml:space="preserve">Egyre több fogyasztó és vállalkozás ismeri fel az érintéses technológiában rejlő előnyöket, és újabb felhasználási módok jelennek meg a piacon.</w:t>
      </w:r>
    </w:p>
    <w:p>
      <w:pPr/>
      <w:r>
        <w:rPr/>
        <w:t xml:space="preserve">Ilyen a Tap to Add Card, amely lehetővé teszi a felhasználó számára, hogy a bankkártya adatainak kézi bevitele helyett a Visa kártyáját a telefonhoz érintve egy mozdulattal hozzáadja azt a mobiltárcájához. Ez a 2024 szeptemberében az Apple Pay rendszerében világszerte bevezetett innováció egyre népszerűbb a felhasználók körében. 2025 januárjáig több millió érintéses tokent vettek használatba több mint 100 kártyakibocsátónál világszerte. A mobilba költöztetett kártyák esetén javul a fizetések jóváhagyásának aránya és csökken csalások száma.</w:t>
      </w:r>
    </w:p>
    <w:p>
      <w:pPr/>
      <w:r>
        <w:rPr/>
        <w:t xml:space="preserve">A Visa kifejlesztette a Tap to Confirm funkciót is, amely lehetővé teszi a fogyasztók számára, hogy gyorsan és biztonságosan hitelesítsenek nagy értékű átutalásokat, valamint a Tap to Send and Request money funkciót, amelynek köszönhetően a fizikai vagy digitalizált bankkártyát egy ismerős telefonján lévő mobiltárcához érintve biztonságosan, gyorsan és egyszerűen küldhessenek vagy fogadhassanak pénzt. A Tap to Send még ebben az évben Tap to Transfer néven elérhetővé válik a Samsung Galaxy készülékeken is.</w:t>
      </w:r>
    </w:p>
    <w:p>
      <w:pPr/>
      <w:r>
        <w:rPr/>
        <w:t xml:space="preserve">1 A VisaNet 2023-24. pénzügyi év adata2 A VisaNet 2023-24. pénzügyi év adata3 A VisaNet 2023-24. pénzügyi év adata4 A VisaNet 2023-24. pénzügyi év adata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Ács Sarolta</w:t>
      </w:r>
    </w:p>
    <w:p>
      <w:pPr>
        <w:numPr>
          <w:ilvl w:val="0"/>
          <w:numId w:val="1"/>
        </w:numPr>
      </w:pPr>
      <w:r>
        <w:rPr/>
        <w:t xml:space="preserve">Grayling</w:t>
      </w:r>
    </w:p>
    <w:p>
      <w:pPr>
        <w:numPr>
          <w:ilvl w:val="0"/>
          <w:numId w:val="1"/>
        </w:numPr>
      </w:pPr>
      <w:r>
        <w:rPr/>
        <w:t xml:space="preserve">sarolta.acs@grayling.com</w:t>
      </w:r>
    </w:p>
    <w:p>
      <w:pPr/>
      <w:r>
        <w:rPr/>
        <w:t xml:space="preserve">Eredeti tartalom: Visa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https://hellosajto.hu/?p=19873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Visa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B64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2025-03-05T19:25:14+00:00</dcterms:created>
  <dcterms:modified xsi:type="dcterms:W3CDTF">2025-03-05T19:25:14+00:00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