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tudományos kiválóság erősítése a cél a Széchenyi István Egyetem Regionális és Gazdaságtudományi Doktori Iskolájában</w:t>
      </w:r>
      <w:bookmarkEnd w:id="0"/>
    </w:p>
    <w:p>
      <w:pPr/>
      <w:r>
        <w:rPr/>
        <w:t xml:space="preserve">Dr. Vasa László vezeti a győri Széchenyi István Egyetem Regionális és Gazdaságtudományi Doktori Iskoláját március 1-jétől. A publikációs teljesítménye alapján a magyar és a nemzetközi élvonalba tartozó közgazdász 2018 óta az intézmény kutatóprofesszora, 2021-ben pedig egyetemi tanári kinevezést kapott. Emellett a Magyar Külügyi Intézet vezető kutatója és főtanácsadója, aki számos külföldi universitasszal ápol rendkívül szoros kapcsolatot. Fő kutatási területe Közép-Ázsia, a Kaukázus, a külgazdaság, a nemzetközi agrárgazdaságtan és a természeti erőforrások gazdaságtana.</w:t>
      </w:r>
    </w:p>
    <w:p>
      <w:pPr/>
      <w:r>
        <w:rPr/>
        <w:t xml:space="preserve">„A legfőbb célom, hogy – tudományos programokkal és külföldi hallgatók idevonzásával – növeljem a doktori iskola láthatóságát, erősítsem nemzetközi kapcsolatait, valamint fokozzam és szintén láthatóbbá tegyem tudományos teljesítményét. Tapasztalataim szerint a doktoranduszok óriási erőforrást jelentenek: amennyiben kellőképpen motiváljuk őket és megfelelő támogatást, képzési programokat biztosítunk számukra, akkor képesek arra, hogy magas színvonalú publikációkat írjanak. Ezt segítheti elő az is, ha közülük a Pannónia Ösztöndíjprogramnak köszönhetően minél többen töltenek rövidebb-hosszabb időt külföldi egyetemeken, kutatóintézetekben. Ehhez a kapcsolatrendszer nemcsak Közép-Európában, hanem Kínától az Egyesült Államokig a rendelkezésükre áll” – hangsúlyozta dr. Vasa László.</w:t>
      </w:r>
    </w:p>
    <w:p>
      <w:pPr/>
      <w:r>
        <w:rPr/>
        <w:t xml:space="preserve">Hozzátette: mindez hozzájárulhat ahhoz, hogy a doktoranduszok kutatásaikat nemzetközi hálózatokban folytassák, amihez szeretnék kihasználni az egyetemre vendégoktatóként és -kutatóként érkezők jelentette lehetőségeket is. </w:t>
      </w:r>
    </w:p>
    <w:p>
      <w:pPr/>
      <w:r>
        <w:rPr/>
        <w:t xml:space="preserve">„Az így kialakuló kapcsolatrendszer egész életükre pozitív hatást gyakorolhat, és ennek révén olyan kutatási eredményeket érhetnek el, amiből nemcsak ők maguk és az intézmény, de a térség is profitál” – fogalmazott.</w:t>
      </w:r>
    </w:p>
    <w:p>
      <w:pPr/>
      <w:r>
        <w:rPr/>
        <w:t xml:space="preserve">Dr. Vasa László beszélt arról is, hogy az egyetem vezetésével egyetértésben szeretné, ha mihamarabb elindulna a doktori iskolában a kevésbé kutatásigényes, rugalmasabb Doctor of Business Administration (DBA) program. Ezzel olyan vállalatvezetők vonhatók be az intézmény tevékenységébe, akik doktori fokozatot szeretnének szerezni, később pedig viszik az egyetem jó hírét az egész világon.</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06.8359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Széchenyi István Egyetem
                <w:br/>
                <w:br/>
                Dr. Vasa László professzor, a Széchenyi István Egyetem Regionális és Gazdaságtudományi Doktori Iskolájának vezetője.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https://hellosajto.hu/19798/a-tudomanyos-kivalosag-erositese-a-cel-a-szechenyi-istvan-egyetem-regionalis-es-gazdasagtudomanyi-doktori-iskolajaban/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2025-03-04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89778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2025-03-04T11:33:59+00:00</dcterms:created>
  <dcterms:modified xsi:type="dcterms:W3CDTF">2025-03-04T11:33:59+00:00</dcterms:modified>
</cp:coreProperties>
</file>

<file path=docProps/custom.xml><?xml version="1.0" encoding="utf-8"?>
<Properties xmlns="http://schemas.openxmlformats.org/officeDocument/2006/custom-properties" xmlns:vt="http://schemas.openxmlformats.org/officeDocument/2006/docPropsVTypes"/>
</file>