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Árthat-e az embernek, ha az aminosavak hipoklórossavval reagálnak?</w:t>
      </w:r>
      <w:bookmarkEnd w:id="0"/>
    </w:p>
    <w:p>
      <w:pPr/>
      <w:r>
        <w:rPr/>
        <w:t xml:space="preserve">Reakciójukban képződhetnek olyan hosszú élettartamú vegyületek, amelyek reakcióba léphetnek a nyersvizekben lévő más komponensekkel, így különböző klórozott, halogénezett vegyületek jelenhetnek meg, amik emberi egészségre károsak – állapították meg a Debreceni Egyetem kutatói.</w:t>
      </w:r>
    </w:p>
    <w:p>
      <w:pPr/>
      <w:r>
        <w:rPr/>
        <w:t xml:space="preserve">A neves Journal of Hazardous Materials-ban jelent meg az a publikáció, amelyben a Debreceni Egyetem szakemberei a vizekben nagy mennyiségben előforduló aminosavakat, a glicint és az alfa-alanint vizsgáltak.</w:t>
      </w:r>
    </w:p>
    <w:p>
      <w:pPr/>
      <w:r>
        <w:rPr/>
        <w:t xml:space="preserve">- Azt néztük meg, hogy ha hipoklórossavval reagálnak, akkor a képződött klóraminokból milyen bomlástermékek keletkeznek. Ez azért fontos, mert általában a leggyakoribb fertőtlenítőszer, amit az ivóvizek, szennyvizek, uszodavizek tisztítására használnak, az a hipoklórossav és a klór. A reakciók képződés- és bomláskinetikáját is részletesen vizsgáltuk, illetve felállítottuk az egész reakció részletes mechanizmusát. Különböző spektroszkópiai módszereket, kinetikai vizsgálatokat alkalmaztunk, hogy kiderüljön, milyen közti- és végtermékek képződnek, amelyeknek az összetételét és a szerkezetét is meghatároztuk – ismertette Simon Fruzsina, a Debreceni Egyetem Természettudományi és Technológiai Kar Szervetlen és Analitikai Kémiai Tanszék tudományos segédmunkatársa, aki a kutatócsoportjával érdekes megállapításokra jutott.</w:t>
      </w:r>
    </w:p>
    <w:p>
      <w:pPr/>
      <w:r>
        <w:rPr/>
        <w:t xml:space="preserve">Azt látták, hogy lúgos körülmények között mérgező termékek, míg semleges körülmények között kevésbé ártalmas vegyületek képződnek, viszont ezek között vannak hosszú élettartamú vegyületek is, amelyek reakcióba léphetnek a nyersvizekben lévő más komponensekkel, és így különböző klórozott, halogénezett komponensek keletkezhetnek, amik emberi egészségre károsak.</w:t>
      </w:r>
    </w:p>
    <w:p>
      <w:pPr/>
      <w:r>
        <w:rPr/>
        <w:t xml:space="preserve">A kutatási témából született cikket a hónap publikációjának is megválasztotta a Magyar Tudományos Akadémia, illetve a Gróf Tisza István Debreceni Egyetemért Alapítvány Publikációs Díját is elnyerte. </w:t>
      </w:r>
    </w:p>
    <w:p>
      <w:pPr/>
      <w:r>
        <w:rPr/>
        <w:t xml:space="preserve">Simon Fruzsina megjegyezte: a munka folytatásaként az elágazó láncú aminosavakat, vagyis a BCAA-kat is hasonlóképpen vizsgálták meg, és azt tapasztalták, hogy vannak eltérések a reakciók lefutásában. A folyamatok leírásaképp született tanulmány szintén megjelent a Journal of Hazardous Materials-ban, valamint elnyerte az MTA hónap publikációja díjat.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Debreceni Egyetem Rektori Hivatal Sajtóiroda</w:t>
      </w:r>
    </w:p>
    <w:p>
      <w:pPr>
        <w:numPr>
          <w:ilvl w:val="0"/>
          <w:numId w:val="1"/>
        </w:numPr>
      </w:pPr>
      <w:r>
        <w:rPr/>
        <w:t xml:space="preserve">+36 52 512 000 / 23251</w:t>
      </w:r>
    </w:p>
    <w:p>
      <w:pPr>
        <w:numPr>
          <w:ilvl w:val="0"/>
          <w:numId w:val="1"/>
        </w:numPr>
      </w:pPr>
      <w:r>
        <w:rPr/>
        <w:t xml:space="preserve">sajtoiroda@unideb.hu</w:t>
      </w:r>
    </w:p>
    <w:p>
      <w:pPr/>
      <w:r>
        <w:rPr/>
        <w:t xml:space="preserve">Eredeti tartalom: Debreceni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https://hellosajto.hu/?p=19704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2025-03-01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Debreceni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3E1D3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2025-02-28T19:52:54+00:00</dcterms:created>
  <dcterms:modified xsi:type="dcterms:W3CDTF">2025-02-28T19:52:54+00:00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