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Nemzetközi kutatást indított a Corvinus az idősödő társadalmak és a lakáspiaci problémák kapcsolatának vizsgálatára</w:t>
      </w:r>
      <w:bookmarkEnd w:id="0"/>
    </w:p>
    <w:p>
      <w:pPr/>
      <w:r>
        <w:rPr/>
        <w:t xml:space="preserve">A lakáspiacok, a fenntarthatóság és a nyugdíjstratégiák közötti összefüggéseket elemzi négy kelet-közép-európai országban az a nagyszabású nemzetközi kutatási projekt, amely januárban indult a Visegrádi Alap támogatásával, a Budapesti Corvinus Egyetem vezetésével.</w:t>
      </w:r>
    </w:p>
    <w:p>
      <w:pPr/>
      <w:r>
        <w:rPr/>
        <w:t xml:space="preserve">Magyarországon, Csehországban, Szlovákiában és Lengyelországban az idősebb generációk vagyonának jelentős része ingatlanban van, amelyek jellemzően nagy méretű több generációs lakások és házak, korszerűtlenek, alacsony energiahatékonyságágúak, magas fenntartási költségekkel. Ez a probléma két oldalról is sújtja a társadalmat: egyrészt az időseknek megélhetési problémát jelenthet és negatívan befolyásolhatja az életszínvonalukat, másrészt megnehezítheti a fiatalabb generációk lakáshoz jutását, mivel nincs elegendő minőségi lakáskínálat.</w:t>
      </w:r>
    </w:p>
    <w:p>
      <w:pPr/>
      <w:r>
        <w:rPr/>
        <w:t xml:space="preserve">A most indult, 2026 júliusáig tartó pénzügyi tudományos programban olyan szakpolitikai javaslatok kidolgozása a cél, amelyekkel jobban fel lehet szabadítani az idősek lakásvagyonát a pénzügyi stabilitásuk javítására, megvizsgálják például fordított jelzáloghitelek vagy életjáradék alapú konstrukciók lehetőségeit is.</w:t>
      </w:r>
    </w:p>
    <w:p>
      <w:pPr/>
      <w:r>
        <w:rPr/>
        <w:t xml:space="preserve">A kutatásban a Budapesti Corvinus Egyetem mellett a négy visegrádi ország több nemzetközi intézménye is részt vesz, köztük a Pozsonyi Közgazdasági Egyetem, a Wrocławi Közgazdasági Egyetem, a Katowicei Közgazdasági Egyetem, a Prágai Közgazdasági Egyetem és a Zlíni Tomas Bata Egyetem. A projekt vezető kutatója Huszár Zsuzsa Réka, a Corvinus Egyetem Makropénzügyek Tanszékének docense, a kutatócsoport tagjai magyar részről még Varga Erzsébet Teréz, Vaskövi Ágnes és Vőneki T. Zsuzsanna.</w:t>
      </w:r>
    </w:p>
    <w:p>
      <w:pPr/>
      <w:r>
        <w:rPr/>
        <w:t xml:space="preserve">“A projekt célja, hogy a politikai döntéshozók munkáját segítse strukturált kutatással. Olyan új vagy adaptált pénzügyi eszközök vizsgálatában veszünk részt, amelyek hosszú távon hozzájárulhatnak a fenntarthatóbb és igazságosabb lakásgazdálkodási megoldások kialakításához"– mondta Huszár Zsuzsa Réka, a Corvinus kutatója.</w:t>
      </w:r>
    </w:p>
    <w:p>
      <w:pPr/>
      <w:r>
        <w:rPr/>
        <w:t xml:space="preserve">A „Lakáspiaci és fenntarthatósági kérdések: a lakástulajdon dominanciája a nyugdíjvagyonban” című, a Visegrádi Alap kutatási támogatásához kapcsolódó program részeként két nemzetközi workshopot is szerveznek Budapesten és Pozsonyban, ahol a résztvevő kutatók, pénzügyi szakemberek és döntéshozók közösen elemzik majd a lakáspiaci és a nyugdíj-előtakarékossági problémákat.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https://hellosajto.hu/19679/nemzetkozi-kutatast-inditott-a-corvinus-az-idosodo-tarsadalmak-es-a-lakaspiaci-problemak-kapcsolatanak-vizsgalatara/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2FA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2025-02-28T09:49:40+00:00</dcterms:created>
  <dcterms:modified xsi:type="dcterms:W3CDTF">2025-02-28T09:49:40+00:00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