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Országtuning a digitális felzárkózásért a Telekomtól</w:t>
      </w:r>
      <w:bookmarkEnd w:id="0"/>
    </w:p>
    <w:p>
      <w:pPr/>
      <w:r>
        <w:rPr/>
        <w:t xml:space="preserve">Ingyenesen kipróbálhatóak most az otthoni szolgáltatások</w:t>
      </w:r>
    </w:p>
    <w:p>
      <w:pPr/>
      <w:r>
        <w:rPr/>
        <w:t xml:space="preserve">Izgalmas kísérlettel hívja fel a figyelmet a Telekom a digitális tudásban lévő különbségekre és ezek fejlesztési lehetőségeire abból a meggyőződésből, hogy aki digitálisan előrelép, az az életben is előrébb juthat, ráadásul egyéni fejlődésünkkel közösségeinket is gyarapíthatjuk. Ezzel párhuzamosan, az Országtuning jegyében a Telekom 30 napig ingyenesen elérhetővé tette az otthoni szolgáltatásait, így március 31-ig bárki kockázatmentesen kipróbálhatja azokat.</w:t>
      </w:r>
    </w:p>
    <w:p>
      <w:pPr/>
      <w:r>
        <w:rPr/>
        <w:t xml:space="preserve">A Magyar Telekom új kampánya egy látványos közös érzékenyítő gyakorlattal tette átélhetővé a digitalizáció társadalmi hajtóerejét. A videóra rögzített kísérlet egyszerre mutatta meg a digitális készségek terén fennálló különbségeket, és azt a sokrétű segítséget, amit a digitális készségek a mindennapokban jelenthetnek. Ehhez a mintát a társadalomtudományokból ismert „privilege walk” (kiváltság-séta) szolgáltatta. A kezdetben egy vonalban álló emberek egymás után különböző digitális jártasságokkal kapcsolatos kérdéseket kaptak, például fizetsz-e be rendszeresen csekket mobilon, lett-e már munkád egy online megtanult új készségednek köszönhetően, vagy írattál-e már meg magad helyett emailt vagy üzenetet mesterséges intelligenciával. A kérdéseket követően azok léphettek előre, akiknek az adott tevékenység már része a mindennapjaiknak. Ennek hatására látványosan szétszakadozott a mezőny, hiszen egyesek minden kérdést követően léphettek, mások viszont csak egy vagy két lépésnyit haladtak. Az eredmény erejét az adja, hogy a résztvevők nem előre megírt szerepeket játszottak: a kamera a valós reakcióikat, lépéseket, a megélt érzelmeiket rögzítette.</w:t>
      </w:r>
    </w:p>
    <w:p>
      <w:pPr/>
      <w:r>
        <w:rPr/>
        <w:t xml:space="preserve">A film hű tükre mindannak, ami a társadalomban a digitális transzformáció hatására történik. Az új tudás egyszerre vihet előre egy egész közösséget, ugyanakkor különbségeket is létrehozhat. Az eltérés oka lehet például a tanuláshoz és az eszközökhöz való hozzáférés, mely jelentős feladatot ad a telekommunikációs szolgáltatók számára mind az edukáció, mind pedig a digitális felzárkóztatás terén. Bár a Telekom megbízásából készült ötezer fős, online kérdőíves vizsgálat1 válaszai alapján a többség saját magát digitálisan fejlettebbnek tartja, mint a környezetét, egy korábbi KSH-adatfelvétel2 szerint azonban tízből négy honfitársunk még az alapvető digitális ismeretekkel sem rendelkezik. Mindkét kutatás azt mutatja, hogy a digitális jártasságban az életkor a legfőbb választóvonal. Ezzel párhuzamosan azt látni, hogy Magyarország nemzetközi összehasonlításban a hozzáférést tekintve valamivel jobban, a tudás terén viszont kissé gyengébben teljesít.3 Ez egyszerre jelzi azt, hogy jók az adottságaink, és hogy jelentős potenciál van még a képességek bővítésében.</w:t>
      </w:r>
    </w:p>
    <w:p>
      <w:pPr/>
      <w:r>
        <w:rPr/>
        <w:t xml:space="preserve">„Digitális szolgáltatóként tisztán látjuk a szerepünket és a felelősségünket abban, hogy a digitalizáció mindenki számára kézzelfogható fejlődési esélyt kínáljon. A lehetőségek és a szükségletek ugyan eltérőek, de az közös, hogy fejlődni mindenki tud. A Telekomnál az a célunk, hogy hozzájáruljunk a digitális különbségek csökkentéséhez. Ezért nyújtunk szakértői segítséget saját platformjainkon (Hello Szülő, Hello Biznisz), és ezért biztosítjuk a legfejlettebb hálózatot és eszközöket is. Legyen szó tanulásról, karriercélokról vagy éppen az egészségünkről, nálunk mindenki megtalálhatja azt, amivel saját életében előre léphet. Az egyén fejlődése pedig a szűkebb és tágabb környezetünkre is kihathat. Így egyszerre teremtünk személyes és társadalmi értéket, hiszen a tuning mindkét szinten működik”– hangsúlyozta Pereszlényi Zoltán, a Magyar Telekom kereskedelmi vezérigazgató-helyettese.</w:t>
      </w:r>
    </w:p>
    <w:p>
      <w:pPr/>
      <w:r>
        <w:rPr/>
        <w:t xml:space="preserve">A vállalat célja, hogy minél több ember használja a digitalizáció nyújtotta előnyöket, hogy könnyebben megtalálhassa közülük azt, amelyik a saját élethelyzetében a legjobb megoldást, és ezzel együtt valóban az előrébb lépés esélyét jelenti. Ezért március 31-ig 30 napon át kockázatmentesen és ingyenesen próbálhatja ki bárki a Telekom otthoni szolgáltatásait legyen szó TV vagy internet szolgáltatásról a csúcskategóriás digitális élményért.</w:t>
      </w:r>
    </w:p>
    <w:p>
      <w:pPr/>
      <w:r>
        <w:rPr/>
        <w:t xml:space="preserve">A kísérletről készült videó az alábbi linken tekinthető meg: </w:t>
      </w:r>
    </w:p>
    <w:p>
      <w:pPr/>
      <w:r>
        <w:rPr/>
        <w:t xml:space="preserve">https://www.youtube.com/watch?v=gmoyYHjmqDc</w:t>
      </w:r>
    </w:p>
    <w:p>
      <w:pPr/>
      <w:r>
        <w:rPr/>
        <w:t xml:space="preserve">1 Telexen megjelent támogatott tartalom: https://telex.hu/tamogatott-tartalom/2025/01/30/online-elet-kerdoiv-olvaso-kiertekeles-tanulsag-telekom-hello-szulo2 https://www.ksh.hu/s/helyzetkep-2023/#/kiadvany/digitalis-tarsadalom/az-egyes-digitalis-ismeretszintekkel-rendelkezok-megoszlasa-az-internethasznalok-koreben-az-europai-unioban-es-a-visegradi-orszagokban-20233 https://digital-decade-desi.digital-strategy.ec.europa.eu/datasets/desi-2022/charts/desi-compare-two-indicators?indicator=desi&amp;breakdownGroup=desi&amp;period=2022&amp;unit=pc_desi&amp;country=EU&amp;breakdown=desi_hc&amp;indicatorX=desi_c_fbbc&amp;indicatorY=desi_hc&amp;breakdownX=desi_fbbc&amp;breakdownY=desi_hc_bsu&amp;unitY=pc_desi_hc&amp;unitX=pc_desi_c_fbbc&amp;periodX=2022&amp;periodY=2022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sajto@telekom.hu</w:t>
      </w:r>
    </w:p>
    <w:p>
      <w:pPr/>
      <w:r>
        <w:rPr/>
        <w:t xml:space="preserve">Eredeti tartalom: Magyar Telekom Nyrt.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https://hellosajto.hu/?p=19453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2025-02-20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Magyar Telekom Nyrt.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982269B6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2025-02-20T13:37:35+00:00</dcterms:created>
  <dcterms:modified xsi:type="dcterms:W3CDTF">2025-02-20T13:37:35+00:00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