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Adatok és intuíciók: hogyan dönthet jól a HR 2025-ben?</w:t>
      </w:r>
      <w:bookmarkEnd w:id="0"/>
    </w:p>
    <w:p>
      <w:pPr/>
      <w:r>
        <w:rPr/>
        <w:t xml:space="preserve">A HR szakma Magyarországon is egyre inkább támaszkodik az adatokra, amelyek nemcsak azért lehetnek hasznosak a cégek számára, mert pontosabb képet mutathatnak az álláspiacról, hanem mert a segítségükkel a szakembereknek könnyebb megfelelően kezelniük a prekoncepcióikat. Emellett persze az emberi megérzéseknek, benyomásoknak szintén jelentős szerepük van a megfelelő szakmai döntések meghozatalánál. </w:t>
      </w:r>
    </w:p>
    <w:p>
      <w:pPr/>
      <w:r>
        <w:rPr/>
        <w:t xml:space="preserve">Már számos lehetőség közül válogathatnak az emberi erőforrás-menedzsmenttel foglalkozó szakemberek annak érdekében, hogy a legideálisabb kollégákat választhassák ki a cég számára. A digitális platformokon való toborzás nyújtotta, HR-t támogató lehetőségek közül pedig a leghasznosabb a mérhetőség és az ebből származó nagy mennyiségű, valós idejű adat.</w:t>
      </w:r>
    </w:p>
    <w:p>
      <w:pPr/>
      <w:r>
        <w:rPr/>
        <w:t xml:space="preserve">Kizárandó az emberi tényező?</w:t>
      </w:r>
    </w:p>
    <w:p>
      <w:pPr/>
      <w:r>
        <w:rPr/>
        <w:t xml:space="preserve">Természetesen a rendelkezésre álló adatok mellett javasolt a szakembereknek hallgatniuk az emberi megérzéseikre is egy-egy jelentkezővel kapcsolatban, a hiányos információalap azonban könnyen vezethet előnytelen döntésekhez, legyen szó akár egy jelentkezés elbírálásáról, akár egy bértárgyalásról. Toborzásnál információhiányos helyzetben megmutatkozhat az a jelenség, amikor a szakemberek egy-egy adatpontra támaszkodva alakítanak ki véleményt, amivel csökken az esélyük az ideális kollégák kiválasztására, az ilyen szituációkat pedig érdemes tudatosan kezelni.</w:t>
      </w:r>
    </w:p>
    <w:p>
      <w:pPr/>
      <w:r>
        <w:rPr/>
        <w:t xml:space="preserve">A megfelelő szakmai döntések meghozatalánál fontos tehát, hogy azokat minél több releváns és megfelelően súlyozott információ támassza alá. A megfelelő mennyiségű és minőségű adat alkalmas a szakértői intuíciók árnyalására, így azok megfelelően becsatornázhatók a döntési folyamatba. Fontos emellett, hogy a szakembereknek előzetesen legyen egy elképzelésük az ideális jelöltről, annak várható igényeiről, preferenciáiról, illetve információjuk arról, hogy hol és hogyan tudják őket megszólítani – ehhez pedig szintén megfelelő adatok szükségesek.</w:t>
      </w:r>
    </w:p>
    <w:p>
      <w:pPr/>
      <w:r>
        <w:rPr/>
        <w:t xml:space="preserve">Adatalapon biztosabb a döntés</w:t>
      </w:r>
    </w:p>
    <w:p>
      <w:pPr/>
      <w:r>
        <w:rPr/>
        <w:t xml:space="preserve">„Ha egy vállalatnak szüksége van új munkaerőre, gyakran információhiányos helyzetben vannak a cégek: nem tudják például, hogy hány cég keres az adott pozícióra munkavállalót, hány jelölt érhető el a piacon, lokáció szerint hol található a legtöbb szakember vagy éppen milyen az elvárható fizetési csomag. Ezeket persze szorosan követik az adott cég anyagi realitásai is” – fogalmazott Tüzes Imre, a Profession.hu üzletfejlesztési igazgatója. „A HR szakmai döntéseket jelentősen hatékonyabbá teszi, ha van egy azt megalapozó adatcsomag, ami tartalmazza a keresett pozícióval kapcsolatos információkat, például az aktuális jelentkezőszámot, a bérigények alakulását, valamint a hasonló kategóriában feladott hirdetések számát és az azokra érkező jelentkezések átlagos mennyiségét. Ezért lehet jelentős segítség a toborzásban egy nagy adathalmazból készült elemzés, amilyen a Profession.hu új, bizonyos hirdetői csomagoknál elérhető Job Report szolgáltatása” – tette hozzá a szakértő.</w:t>
      </w:r>
    </w:p>
    <w:p>
      <w:pPr/>
      <w:r>
        <w:rPr/>
        <w:t xml:space="preserve">Milyenek a lehetőségek jelenleg?</w:t>
      </w:r>
    </w:p>
    <w:p>
      <w:pPr/>
      <w:r>
        <w:rPr/>
        <w:t xml:space="preserve">A bér továbbra is az a tényező, ami a hazai munkavállalókat leginkább érdekli egy állás esetében, így ezzel lehet legkönnyebben megszólítani őket. Nem véletlen, hogy idén januárban a munkaerőpiacon nőttek az átlagos bérigények a 2024-es év januárjához képest: az állásportál adatai szerint fizikai munkakörök esetében 4,6, a szellemi állásoknál pedig 7,8 százalékkal. Az emelkedés oka persze részben az inflációs környezetből fakad. A munkáltatói oldalon ezzel párhuzamosan pedig a hirdetésekben megadott bérinformációk átlagos értéke emelkedett: a fizikai munkaköröknél 9, a szellemieknél 14 százalékkal.</w:t>
      </w:r>
    </w:p>
    <w:p>
      <w:pPr/>
      <w:r>
        <w:rPr/>
        <w:t xml:space="preserve">A Profession.hu legutóbbi jelentése alapján a munkaerőpiaci helyzet továbbra is ideális a toborzáshoz, a cégek általában a megszokottnál nagyobb jelöltkörből válogathatnak: 4,8 százalékkal magasabb volt a jelentkezések száma 2024 utolsó negyedévében, mint 2023 azonos időszakában, tehát még mindig magasnak mondható a munkavállalói aktivitás.</w:t>
      </w:r>
    </w:p>
    <w:p>
      <w:pPr/>
      <w:r>
        <w:rPr/>
        <w:t xml:space="preserve">A témában további részletek a Profession.hu Backstage podcast kapcsolódó részében hallgathatók.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Somogyi Tamás, ügyfélképviselő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tsomogyi@noguchi.hu</w:t>
      </w:r>
    </w:p>
    <w:p>
      <w:pPr/>
      <w:r>
        <w:rPr/>
        <w:t xml:space="preserve">Eredeti tartalom: Profession.hu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https://hellosajto.hu/19407/adatok-es-intuiciok-hogyan-donthet-jol-a-hr-2025-ben/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Profession.hu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2200C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2025-02-19T12:14:03+00:00</dcterms:created>
  <dcterms:modified xsi:type="dcterms:W3CDTF">2025-02-19T12:14:03+00:00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