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magyar lakosság harmada segít idős családtagja pénzügyeinek intézésében</w:t>
      </w:r>
      <w:bookmarkEnd w:id="0"/>
    </w:p>
    <w:p>
      <w:pPr/>
      <w:r>
        <w:rPr/>
        <w:t xml:space="preserve">A magyar felnőttek majdnem harmada intéz pénzügyeket a szülei, nagyszülei helyett. A lakosság fele viszont még nem gondolt arra, mi lesz, ha az idősebb családtagok ezt már nem tudják egyedül megoldani – többek között ez derül ki a CIB Bank kérésére készített reprezentatív felmérésből1. A pénzintézet új, CIB Családi Flottacsomag szolgáltatásával kíván segíteni, hogy a család több generációjának pénzügyei könnyedén intézhetők legyenek egy banknál, kényelmesen és kedvezményesen.</w:t>
      </w:r>
    </w:p>
    <w:p>
      <w:pPr/>
      <w:r>
        <w:rPr/>
        <w:t xml:space="preserve">Számlabefizetéssel, online vásárlással segítjük az idősebb rokonokat</w:t>
      </w:r>
    </w:p>
    <w:p>
      <w:pPr/>
      <w:r>
        <w:rPr/>
        <w:t xml:space="preserve">A válaszadók 29%-a intéz pénzügyeket az idősebb családtagok helyett, általában számlákat fizetnek be (az érintettek 62%-a) vagy online vásárolnak (51%). Segítenek pénzügyi tervezésben (15%), hitel- vagy kölcsönügyintézésben is (9%), és sokan jelölték meg az egyéb, alkalomszerű segítséget (47%). 71% nem vesz részt az idősebb családtagok pénzügyeinek intézésében, jellemzően azért, mert nincsenek segítséget igénylő rokonaik (56%).</w:t>
      </w:r>
    </w:p>
    <w:p>
      <w:pPr/>
      <w:r>
        <w:rPr/>
        <w:t xml:space="preserve">A felmérés egyik legfontosabb tanulsága, hogy a hazai felnőtt lakosság fele nem gondolkodott még azon, hogy mi lesz, ha idősebb családtagja már nem tudja egyedül intézni pénzügyeit. A megkérdezettek majdnem ötöde ugyan gondolt erre a problémára, de még nem tett konkrét lépéseket. A válaszadók 18%-a nyilatkozott úgy, hogy van hozzáférése az idős rokon bankszámlájához, 14% pedig – bár tudja, hogy hol vezeti családtagja a számláját – nem rendelkezik hozzáféréssel.</w:t>
      </w:r>
    </w:p>
    <w:p>
      <w:pPr/>
      <w:r>
        <w:rPr/>
        <w:t xml:space="preserve">Leginkább a 40–59 éves korosztályra jellemző, hogy hozzáféréssel rendelkezik az idős rokonok (szülők) bankszámlájához (25%). A 40 év alattiak, ha tudják is, hogy hol vezet bankszámlát a rokonuk, jellemzően nem férnek hozzá.</w:t>
      </w:r>
    </w:p>
    <w:p>
      <w:pPr/>
      <w:r>
        <w:rPr/>
        <w:t xml:space="preserve">Egyre korábban nyitunk számlát a gyermekeknek</w:t>
      </w:r>
    </w:p>
    <w:p>
      <w:pPr/>
      <w:r>
        <w:rPr/>
        <w:t xml:space="preserve">A társadalom egészét tekintve úgy tűnik, hogy a bankszámlanyitás 14 éves kor felett válik aktuálissá, de a számlanyitás ideje ma már korábban is esedékes lehet. A 60 év feletti szülők közül csak minden tizedik emlékezett úgy, hogy gyermekének már 14 éves kora előtt nyitott számlát, míg a 40–59 évesek körében ma már 30%-ra emelkedett ez az arány. Az idősebb generáció tagjainak negyede nem nyitott bankszámlát gyermekének 18 éves kora előtt.</w:t>
      </w:r>
    </w:p>
    <w:p>
      <w:pPr/>
      <w:r>
        <w:rPr/>
        <w:t xml:space="preserve">A pénzintézet, illetve a számla kiválasztásában jellemzően szerepet játszanak a kínált kedvezmények (35%); ugyanakkor a gyermeknek nyitott számla esetében a könnyű használhatóság is lényeges, erre a szülők harmada odafigyel. A gyerekesek mindössze 36%-a tartja fontos szempontnak, hogy ugyanannál a pénzintézetnél legyen gyermeke számlája, ahol a család többi tagjának is.</w:t>
      </w:r>
    </w:p>
    <w:p>
      <w:pPr/>
      <w:r>
        <w:rPr/>
        <w:t xml:space="preserve">„Egy nagyobb család több, különböző – eltérő online felületekkel rendelkező – banknál vezetett bankszámlái esetén sok időt, energiát emészthet fel, ha segítünk az idősebb családtagoknak az ügyeik intézésében, ha pedig gyakran utalunk egymás között, akár csak zsebpénzt a gyermeknek, a díjak is magasak lehetnek. Ezért fejlesztettük ki CIB Családi Flottacsomag szolgáltatásunkat, amellyel több generáció pénzügyei intézhetőek egy banknál kényelmesen és kedvezményesen” – foglalta össze az új szolgáltatás bevezetésének hátterét Horváth Bálint, a CIB Bank Lakossági Számla és Tranzakciós Termékek vezetője.</w:t>
      </w:r>
    </w:p>
    <w:p>
      <w:pPr/>
      <w:r>
        <w:rPr/>
        <w:t xml:space="preserve">A szolgáltatással kapcsolatos információk és kalkulátorok elérhetők az alábbi weboldalon: https://www.cib.hu/Maganszemelyek/cib-csaladi-flottacsomag.html</w:t>
      </w:r>
    </w:p>
    <w:p>
      <w:pPr/>
      <w:r>
        <w:rPr/>
        <w:t xml:space="preserve">1 A Magyar Target-Pulzus Média Kutató Kft. kutatása a 18 év feletti magyar lakosság körében 2024 októberében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kommunikacio@cib.hu</w:t>
      </w:r>
    </w:p>
    <w:p>
      <w:pPr/>
      <w:r>
        <w:rPr/>
        <w:t xml:space="preserve">Eredeti tartalom: CIB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https://hellosajto.hu/19381/a-magyar-lakossag-harmada-segit-idos-csaladtagja-penzugyeinek-intezeseben/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CIB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AE461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2025-02-19T08:22:08+00:00</dcterms:created>
  <dcterms:modified xsi:type="dcterms:W3CDTF">2025-02-19T08:22:08+00:00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