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Itt van a farsang, készül otthon a fánk, de be lehet vinni a sulibálba?</w:t>
      </w:r>
      <w:bookmarkEnd w:id="0"/>
    </w:p>
    <w:p>
      <w:pPr/>
      <w:r>
        <w:rPr/>
        <w:t xml:space="preserve">A farsang az iskolai közösségek egyik legvidámabb időszaka, amely alkalmából a legtöbb intézmény farsangi mulatságot szervez. A rendezvényeken gyakran a szülők által otthon készített süteményeket szolgálják fel, így kiemelten fontos az élelmiszerbiztonsági szabályok ismerete és betartása. A Nemzeti Élelmiszerlánc-biztonsági Hivatal (Nébih) Oktatási Programja összegyűjtötte a legfontosabb tudnivalókat, amelyek segítségével a farsangi finomságok nemcsak ellenálhatatlanok lesznek, de elfogyasztásuk sem rejt kockázatot.</w:t>
      </w:r>
    </w:p>
    <w:p>
      <w:pPr/>
      <w:r>
        <w:rPr/>
        <w:t xml:space="preserve">Bár jogszabályi előírás nem tiltja az otthon készített sütemények iskolába történő bevitelét, az intézmények saját hatáskörben szabályozhatják azt. E témakörben az élelmiszerbiztonság kiemelten fontos szempont, mivel a házi készítésű süteményeknél nem minden esetben garantálható az alapanyagok nyomon követhetősége, az elkészítés higiéniai körülményei, valamint az allergének pontos feltüntetése. Az iskolák többsége ezért az élelmiszer-vállalkozásoktól, például cukrászdákból vagy pékségekből származó süteményeket részesíti előnyben, amelyek megfelelnek az előbbi követelményeknek. </w:t>
      </w:r>
    </w:p>
    <w:p>
      <w:pPr/>
      <w:r>
        <w:rPr/>
        <w:t xml:space="preserve">Amennyiben az iskola engedélyezi a házi sütemények bevitelét, mindenképpen tartsuk be a következő élelmiszerbiztonsági szabályokat. Érdemes inkább alacsony élelmiszerbiztonsági kockázatú süteményeket készíteni, például pogácsát, kekszet vagy fánkot. Amennyiben romlandó süteményt szeretnénk bevinni, fordítsunk külön figyelmet a hűtőlánc biztosítására, mérjük fel, hogy az intézményben rendelkezésre áll-e elegendő hűtőszekrény. Az elkészítéskor különösen ügyeljünk a higiénikus körülmények biztosítására és használjunk megbízható forrásból származó, minőségi alapanyagokat. Kerüljük a kockázatos összetevők használatát, mint például a nyers tojás vagy a nem hőkezelt tejtermékek. A süteményekben előforduló allergének pontos feltüntetése elengedhetetlen, ehhez akár a Nébih Oktatási Program menükártyáját is használhatjuk. Emellett ne feledkezzünk el a megfelelő csomagolásról sem, hogy elkerüljük a szennyeződést a szállítás során. Ha az iskola nem engedélyezi a házi süteményeket, érdemes előre csomagolt, megfelelő jelöléssel ellátott édességeket választani, vagy közösen cukrászdai rendelést szervezni.</w:t>
      </w:r>
    </w:p>
    <w:p>
      <w:pPr/>
      <w:r>
        <w:rPr/>
        <w:t xml:space="preserve">A farsangi rendezvények szervezésekor fontos, hogy előre egyeztessünk az iskola vezetésével a házilag készült sütemények behozatalának lehetőségeiről. Emellett célszerű megbeszélni, hogy ki mivel készül és a választékot úgy összeállítani, hogy a különböző ételérzékenységgel élő vagy speciális diétát követő gyermekek számára megfelelő sütemény is legyen.</w:t>
      </w:r>
    </w:p>
    <w:p>
      <w:pPr/>
      <w:r>
        <w:rPr/>
        <w:t xml:space="preserve">További információk elérhetőek a Nébih Oktatás holnapján: https://nebihoktatas.hu/ </w:t>
      </w:r>
    </w:p>
    <w:p>
      <w:pPr/>
      <w:r>
        <w:rPr/>
        <w:t xml:space="preserve">Kapcsolódó anyagok:Letölthető sütikártya sablon (pdf)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+36 70 436 0384</w:t>
      </w:r>
    </w:p>
    <w:p>
      <w:pPr>
        <w:numPr>
          <w:ilvl w:val="0"/>
          <w:numId w:val="1"/>
        </w:numPr>
      </w:pPr>
      <w:r>
        <w:rPr/>
        <w:t xml:space="preserve">nebih@nebih.gov.hu</w:t>
      </w:r>
    </w:p>
    <w:p>
      <w:pPr/>
      <w:r>
        <w:rPr/>
        <w:t xml:space="preserve">Eredeti tartalom: Nemzeti Élelmiszerlánc-biztonsági Hivatal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https://hellosajto.hu/?p=19256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2025-02-14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Nemzeti Élelmiszerlánc-biztonsági Hivatal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4F7CEDA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2025-02-13T18:44:05+00:00</dcterms:created>
  <dcterms:modified xsi:type="dcterms:W3CDTF">2025-02-13T18:44:05+00:00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