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100 éve együtt az úton – 2025-ben 100. születésnapját ünnepli a Shell Magyarországon</w:t>
      </w:r>
      <w:bookmarkEnd w:id="0"/>
    </w:p>
    <w:p>
      <w:pPr/>
      <w:r>
        <w:rPr/>
        <w:t xml:space="preserve">A centenáriumi évben az energiavállalat a jövő alakítására fókuszál</w:t>
      </w:r>
    </w:p>
    <w:p>
      <w:pPr/>
      <w:r>
        <w:rPr/>
        <w:t xml:space="preserve">Idén ünnepli századik születésnapját a Shell Magyarországon. A vállalat, amely mára országosan közel 200 töltőállomáson várja az utazókat, az egyik első külföldi befektetőként büszkén tekint vissza a hazai gazdasági életben betöltött jelentős szerepére és hozzájárulására a hazai energiabiztonsághoz és a fenntartható jövőhöz.</w:t>
      </w:r>
    </w:p>
    <w:p>
      <w:pPr/>
      <w:r>
        <w:rPr/>
        <w:t xml:space="preserve">Egy összetartó csapat építése és a helyi közösségek támogatása a közös sikerekért</w:t>
      </w:r>
    </w:p>
    <w:p>
      <w:pPr/>
      <w:r>
        <w:rPr/>
        <w:t xml:space="preserve">A munkavállalók elkötelezettsége a Shell sikerének alapja. A rugalmas munkavégzés, a tehetséggondozás, a gondoskodó szemlélet kiemelt prioritás a vállalatnál. Az elmúlt években számos díj, így például a Családbarát, Méltányos és Szerethető Munkahely elismerések igazolták vissza a Shell munkatársakért tett vállalásait.</w:t>
      </w:r>
    </w:p>
    <w:p>
      <w:pPr/>
      <w:r>
        <w:rPr/>
        <w:t xml:space="preserve">A Shell Hungary kiemelten kezeli a helyi közösségek támogatását, több magyarországi szervezettel ápol akár évtizedekre visszanyúló partneri kapcsolatokat. Ennek jelképe a vállalat több mint 35 éves partnersége a Peter Cerny Alapítvánnyal a hazai koraszülött mentésért, amely idő alatt az alapítvány orvosai közel 100 ezer beavatkozást végeztek, évente 3000 korababát láttak el, és a Shell felajánlásának köszönhetően minden évben több mint 150 ezer kilométert futnak mentőautóik a Shell üzemanyagaival.</w:t>
      </w:r>
    </w:p>
    <w:p>
      <w:pPr/>
      <w:r>
        <w:rPr/>
        <w:t xml:space="preserve">A rendszeres önkéntes munkák mellett ClubSmart akciós eszközvásárlással támogatja a Shell Hungary a Peter Cerny Alapítvány mellett az SOS Gyermekfalvakat és a Gézengúz Alapítványt is. A vállalat hosszú évek óta támogatója a jövő generáció szakmai fejlődését elősegítő HBLF Xmentor programnak és Romaster Alapítványnak.</w:t>
      </w:r>
    </w:p>
    <w:p>
      <w:pPr/>
      <w:r>
        <w:rPr/>
        <w:t xml:space="preserve">A Shell Hungary a BOM a Magyar Sportért Alapítvánnyal történő együttműködés révén támogatja a parasportot, ezzel is felhívja a figyelmet a fogyatékkal élőkre, valamint az össztársadalmi szintű befogadás fontosságára.</w:t>
      </w:r>
    </w:p>
    <w:p>
      <w:pPr/>
      <w:r>
        <w:rPr/>
        <w:t xml:space="preserve">Alakítják a jövőt</w:t>
      </w:r>
    </w:p>
    <w:p>
      <w:pPr/>
      <w:r>
        <w:rPr/>
        <w:t xml:space="preserve">Az energiaátmenetben a Shell aktívan részt vesz. Csökkenti saját és ügyfelei szén-dioxid kibocsátását1, és 2025-re országos lefedettséget ér el elektromos autó töltő hálózatával Magyarországon. A vállalat támogatja az új technológiákat és a fiatal mérnököket a Shell Ecomaraton versenyen, ahol magyar csapatok világcsúcsokat értek el. A Shell Hungary minden munkatársa azon dolgozik, hogy az energiavállalat a legmagasabb szinten járuljon hozzá a fenntartható gazdasági növekedéshez, ezzel összhangban valósítja meg az energiaátmenethez kapcsolódó céljait.</w:t>
      </w:r>
    </w:p>
    <w:p>
      <w:pPr/>
      <w:r>
        <w:rPr/>
        <w:t xml:space="preserve">A Shell a magyar gazdasági életben </w:t>
      </w:r>
    </w:p>
    <w:p>
      <w:pPr/>
      <w:r>
        <w:rPr/>
        <w:t xml:space="preserve">„Az első külföldi befektetők egyikeként immár 100 éve szolgáljuk a vásárlókat Magyarországon. A folyamatos innováció, az energiavállalati portfóliónk és magasszintű ügyfélkiszolgálásunk által a Shell meghatározó szereplője a magyar gazdaságnak. Sikereinket az elkötelezett munkatársainknak köszönhetjük. Méltányos vállalati kultúrát építünk és hosszútávú karrier perspektívát nyújtunk, amely hozzájárul ahhoz, hogy szervezetünkben magas az elkötelezettség, a vezetésünkben kiegyensúlyozott a férfiak és nők aránya és számos kollégánk dolgozik nemzetközi munkakörben. A jövő generációját, a helyi közösségeket számos jó ügy, szervezet felkarolásával támogatjuk” – mondta el a centenáriumi évforduló kapcsán Istenesné Solti Andrea, a Shell Hungary zRt. Igazgatóságának elnöke.</w:t>
      </w:r>
    </w:p>
    <w:p>
      <w:pPr/>
      <w:r>
        <w:rPr/>
        <w:t xml:space="preserve">Havonta több millió vásárló látogat el a Shell töltőállomásaira, akiket a 100 éves évforduló alkalmából egész évben izgalmas nyereményjátékokkal, promóciókkal és egyedi ajánlatokkal vár a vállalat. A mai napon útnak is indították az év első játékát, amellyel garantált üzemanyag-kedvezményt, vagy naponta akár 100 000 ClubSmart pontot is nyerhetnek a vásárlók.</w:t>
      </w:r>
    </w:p>
    <w:p>
      <w:pPr/>
      <w:r>
        <w:rPr/>
        <w:t xml:space="preserve">A centenáriumi évben érdemes lesz figyelemmel kísérni a Shell Hungary saját kommunikációs felületeit, a töltőállomásokat, valamint a médiateret, ahol számos érdekes történettel és nosztalgikus emlékkel találkozhatnak az érdeklődök a vállalat elmúlt 100 évéből.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Ács Sarolta</w:t>
      </w:r>
    </w:p>
    <w:p>
      <w:pPr>
        <w:numPr>
          <w:ilvl w:val="0"/>
          <w:numId w:val="1"/>
        </w:numPr>
      </w:pPr>
      <w:r>
        <w:rPr/>
        <w:t xml:space="preserve">Grayling</w:t>
      </w:r>
    </w:p>
    <w:p>
      <w:pPr>
        <w:numPr>
          <w:ilvl w:val="0"/>
          <w:numId w:val="1"/>
        </w:numPr>
      </w:pPr>
      <w:r>
        <w:rPr/>
        <w:t xml:space="preserve">sarolta.acs@grayling.com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Shell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5.5078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Shell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Shell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Shell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Shell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Shell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576.9014084507pt; margin-left:0pt; margin-top:0pt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Shell
                <w:br/>
                <w:br/>
              </w:t>
            </w:r>
          </w:p>
        </w:tc>
      </w:tr>
    </w:tbl>
    <w:p>
      <w:pPr/>
      <w:r>
        <w:rPr/>
        <w:t xml:space="preserve">Eredeti tartalom: Shell Hungary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https://hellosajto.hu/18869/100-eve-egyutt-az-uton-2025-ben-100-szuletesnapjat-unnepli-a-shell-magyarorszagon/
        </w:t>
      </w:r>
    </w:p>
    <w:sectPr>
      <w:headerReference w:type="default" r:id="rId14"/>
      <w:footerReference w:type="default" r:id="rId15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Shell Hungary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DE99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2025-02-04T09:38:08+00:00</dcterms:created>
  <dcterms:modified xsi:type="dcterms:W3CDTF">2025-02-04T09:38:08+00:00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