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szemléletű tenyésztéstechnológia projekt valósult meg a MATE Kaposvári Campusán</w:t>
      </w:r>
      <w:bookmarkEnd w:id="0"/>
    </w:p>
    <w:p>
      <w:pPr/>
      <w:r>
        <w:rPr/>
        <w:t xml:space="preserve">Megvalósult a Hódagro Zrt. és a MATE Kaposvári Campusának közös, „Innovatív tenyésztéstechnológiát szolgáló korszerű biotechnikai (embriótranszfer, ET), biotechnológiai és takarmányozási megoldások fejlesztése a tej- és a hústermelés hatékonyságának javítása érdekében” című projektje.</w:t>
      </w:r>
    </w:p>
    <w:p>
      <w:pPr/>
      <w:r>
        <w:rPr/>
        <w:t xml:space="preserve">A 2021-ben indult projekt teljes költségvetése 1 319 544 354 Ft, mely a Nemzeti Kutatási, Fejlesztési és Innovációs Alap 737 297 108 Ft-os támogatásával valósul meg. </w:t>
      </w:r>
    </w:p>
    <w:p>
      <w:pPr/>
      <w:r>
        <w:rPr/>
        <w:t xml:space="preserve">A kutatás fókuszában a nagy tenyészértékű tej- és hústermelő szarvasmarhák tenyésztéstechnológiájának és takarmányozásának korszerűsítése állt. A projekt során korszerű, innovatív biotechnikai megoldások kifejlesztésére került sor magyarországi gyakorlati körülmények közé. Az új szemléletű tenyésztéstechnológia mellett hazai viszonyokhoz igazodó takarmányozási megoldások és takarmánynövény-termesztés fejlesztése is megvalósult. További fontos cél volt a hőstressz káros hatásainak mérséklése hús- és tejtermelő állományokban.  </w:t>
      </w:r>
    </w:p>
    <w:p>
      <w:pPr/>
      <w:r>
        <w:rPr/>
        <w:t xml:space="preserve">A projekt kutatási programjában a 4 mérföldkő szakmai kivitelezése során összesen 25 szakmai feladatot valósítottunk meg, részben a hőstressz szarvasmarhák termelésére és szaporodásbiológiájára gyakorolt negatív hatásait; részben ezen stresszhatások mérséklését segítő tartástechnológiai, szaporodásbiológiai, takarmányozási eljárásait vizsgáltuk, illetve erre alapozottan ajánlásokat dolgoztunk ki a szarvasmarhaágazat eredményességének javítása érdekében. Emellett különböző új típusú szálastakarmánykeverékek termesztéstechnológiáját és az ezekből készült keverékszenázsok tartósítástechnológiáját dolgoztuk ki.</w:t>
      </w:r>
    </w:p>
    <w:p>
      <w:pPr/>
      <w:r>
        <w:rPr/>
        <w:t xml:space="preserve">A projekt 4 éves kutatási programjának eredményei alapján megállapítottuk, hogy a projekt keretében kidolgozott technológiával előállított új típusú keverékszenázs (őszi tritikálé + őszi takarmányborsó + pannonbükköny) előállításával tavasszal kiváló minőségű, könnyen emészthető tömegtakarmányhoz lehet jutni, nagy mértékben javul a tejelő tehenészet takarmánybiztonsága, a silókukorica szilázs 45-50%–a kiváltható a nagy tejtermelésű tehenek TMR receptúrájában, az őszi takarmánykeverék betakarítása után a terület másodvetéssel is hasznosítható, valamint a talajt érő deflációs hatások mérsékelhetők, a talaj vízmegtartó képessége javítható. A projekt eredményeként megállapításra került az is, hogy az intenzíven termelő tejelő állományokban új típusú keverékszenázs TMR receptúrában való alkalmazásával 10-15 %-kal nagyobb szárazanyagfelvétel érhető el, ami 2,3-4,5 kilogrammal javíthatja az átlagos napi tejtermelést.</w:t>
      </w:r>
    </w:p>
    <w:p>
      <w:pPr/>
      <w:r>
        <w:rPr/>
        <w:t xml:space="preserve">Összefoglalóan: a megvalósult fejlesztés komplex, agrárgazdasági fejlesztés, amelynek innovatív elemei érintik a takarmánynövénytermesztést, a szarvasmarhatenyésztést, a kérődző állatok tartás- és takarmányozástechnológiáját. A kutatás eredményei hozzájárulnak a megváltozott környezeti körülményekből adódó gazdasági veszteségek csökkentéséhez.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MATE Médiaközpont</w:t>
      </w:r>
    </w:p>
    <w:p>
      <w:pPr>
        <w:numPr>
          <w:ilvl w:val="0"/>
          <w:numId w:val="1"/>
        </w:numPr>
      </w:pPr>
      <w:r>
        <w:rPr/>
        <w:t xml:space="preserve">+36 28 522 000 / 1013</w:t>
      </w:r>
    </w:p>
    <w:p>
      <w:pPr>
        <w:numPr>
          <w:ilvl w:val="0"/>
          <w:numId w:val="1"/>
        </w:numPr>
      </w:pPr>
      <w:r>
        <w:rPr/>
        <w:t xml:space="preserve">mediakozpont@uni-mate.hu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MATE
                <w:br/>
                <w:br/>
                projektben vizsgált holsteinfríz állomány szaporulatából származó borjú.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MATE
                <w:br/>
                <w:br/>
                Beültetésre váró szarvasmarha-embriók tárolása.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5.62905317769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MATE
                <w:br/>
                <w:br/>
                Klimatikus tényezőkhöz igazodó őszi szálastakarmány keverék üzemi termesztése.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4.63541666667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MATE
                <w:br/>
                <w:br/>
                Takarmánymintavétel magyartarka tejelő tehenek csoportjában.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MATE
                <w:br/>
                <w:br/>
                Vérmintavétel hőstressz vizsgálatokhoz.
              </w:t>
            </w:r>
          </w:p>
        </w:tc>
      </w:tr>
    </w:tbl>
    <w:p>
      <w:pPr/>
      <w:r>
        <w:rPr/>
        <w:t xml:space="preserve">Eredeti tartalom: Magyar Agrár- és Élettudományi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https://hellosajto.hu/?p=18727
        </w:t>
      </w:r>
    </w:p>
    <w:sectPr>
      <w:headerReference w:type="default" r:id="rId12"/>
      <w:foot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Agrár- és Élettudományi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5CFEF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2025-01-29T18:23:00+00:00</dcterms:created>
  <dcterms:modified xsi:type="dcterms:W3CDTF">2025-01-29T18:23:00+00:00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