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Keresztféléves felvételi 2025: a tavalyinál is több felkészült hallgató került be a Széchenyi István Egyetem képzéseire</w:t>
      </w:r>
      <w:bookmarkEnd w:id="0"/>
    </w:p>
    <w:p>
      <w:pPr/>
      <w:r>
        <w:rPr/>
        <w:t xml:space="preserve">Az Oktatási Hivatal közzétette a keresztféléves felvételi eljárás ponthatárait, melyek értelmében a tavalyinál mintegy másfélszer több, 416 hallgató kezdheti meg tanulmányait februártól a győri Széchenyi István Egyetemen. Háromnegyedük állami ösztöndíjas helyre nyert felvételt. A felkészült fiatalokat a minőségi képzések mellett nemzetközi közösség, európai színvonalú hallgatói szolgáltatások és modern infrastruktúra várja.</w:t>
      </w:r>
    </w:p>
    <w:p>
      <w:pPr/>
      <w:r>
        <w:rPr/>
        <w:t xml:space="preserve">A keresztféléves felvételi eljárás keretében a továbbtanulni vágyók tavaly november 15-ig adhatták be jelentkezésüket a 2025 februárjában induló egyetemi szakokra. A ponthatárok január 23-án váltak ismertté. A Széchenyi István Egyetemen a tavalyinál másfélszer több, 416 hallgató örülhet, akiknek a túlnyomó többsége mesterszakos felvételi sikerről kapott értesítést, háromnegyedük pedig állami ösztöndíjas helyre nyert felvételt.</w:t>
      </w:r>
    </w:p>
    <w:p>
      <w:pPr/>
      <w:r>
        <w:rPr/>
        <w:t xml:space="preserve">A legtöbben a Kautz Gyula Gazdaságtudományi, az Audi Hungaria Járműmérnöki, a Gépészmérnöki, Informatikai és Villamosmérnöki, valamint az Albert Kázmér Mosonmagyaróvári Kar képzéseire jutottak be. A tavaly az országban elsőként meghirdetett ESG – környezeti, társadalmi és irányítási szakember keresztféléves képzés idén is rendkívüli népszerűségnek örvendett. Ugyancsak sokan jutottak be az Egészség- és Sporttudományi Karon először induló egészségpszichológia mesterszakra, de vonzónak bizonyult az Audi Hungaria Járműmérnöki Kar szintén újonnan induló, angol nyelvű motorsportmérnök képzése is. Utóbbinál nemzetközi szintű, a motorsportban aktív szakemberek kapcsolódnak be a képzésbe, megteremtve a hallgatók számára a lehetőséget, hogy világszínvonalú versenycsapatokkal kerüljenek kapcsolatba.</w:t>
      </w:r>
    </w:p>
    <w:p>
      <w:pPr/>
      <w:r>
        <w:rPr/>
        <w:t xml:space="preserve">„Intézményünk számára fontos, hogy a keresztfélévben is magas színvonalú és értékes diplomát nyújtó képzéseket indítson. Új szakjainkkal is arra törekszünk, hogy a munkaerőpiaci igényeknek megfelelő, naprakész tudással vértezzük fel a hallgatókat, amely megkönnyíti számukra az elhelyezkedést” – mondta el dr. Kovács Zsolt, az egyetem általános és oktatási elnökhelyettese. Hozzátette: a fiatalok Magyarország egyik legdinamikusabban fejlődő felsőoktatási intézményében tanulhatnak tovább, amely már nyolc világranglistán szerepel. Európai színvonalú hallgatói szolgáltatások és modern infrastruktúra várja a felvetteket, akik olyan nemzetközi környezetbe érkeznek, ahol a hallgatói közösséget közel 80 ország fiataljai alkotják.</w:t>
      </w:r>
    </w:p>
    <w:p>
      <w:pPr/>
      <w:r>
        <w:rPr/>
        <w:t xml:space="preserve">„A mostani felvételi számok is azt mutatják, hogy a fiatalok vonzónak tartják magas színvonalú, gyakorlatorientált képzéseinket – jelentette ki dr. Kovács Zsolt. – A februártól hozzánk járó 400-nál is több új hallgató olyan támogató közösségbe kerül, ahol a tanórákon megszerzett tudás már a tanulmányok alatt hasznosítható a gyakorlatban is. Az egyetem kiterjedt partneri hálózattal rendelkezik, így a cégek, intézmények keresik az itt végzetteket, és a legtöbben még egyetemi éveik alatt vagy rögtön oklevelük átvételét követően a szakmájukban találnak jól fizető, biztos megélhetést nyújtó munkahelyet.”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A Széchenyi István Egyetem minőségi képzéseket, naprakész tudást, értékes diplomát kínál a hallgatóknak.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Széchenyi István Egyetem mintegy 15 ezer fős hallgatói közössége várja a most felvett hallgatókat is.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https://hellosajto.hu/18585/keresztfeleves-felveteli-2025-a-tavalyinal-is-tobb-felkeszult-hallgato-kerult-be-a-szechenyi-istvan-egyetem-kepzeseire/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297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2025-01-23T13:45:41+00:00</dcterms:created>
  <dcterms:modified xsi:type="dcterms:W3CDTF">2025-01-23T13:45:41+00:00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