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Elérhetőek a téli élelmiszerlánc-ellenőrzés eredményei</w:t>
      </w:r>
      <w:bookmarkEnd w:id="0"/>
    </w:p>
    <w:p>
      <w:pPr/>
      <w:r>
        <w:rPr/>
        <w:t xml:space="preserve">Az elmúlt ünnepi időszak élelmiszerbiztonságát növelte a téli szezonális élelmiszerlánc-ellenőrzés, melyet a vármegyei és a járási hivatalok szakemberei végeztek el a Nébih irányításával. A december 9-től egészen szilveszterig tartó országos ellenőrzés-sorozaton az ünnephez és a szezonhoz kapcsolódó célterületek és termékkörök vizsgálata került a középpontba. Leggyakrabban higiéniai hiányosságokat tapasztaltak a szakemberek. A megállapított szabálytalanságok okán összesen 7 millió forintot meghaladó bírságot szabott ki a hatóság.</w:t>
      </w:r>
    </w:p>
    <w:p>
      <w:pPr/>
      <w:r>
        <w:rPr/>
        <w:t xml:space="preserve">A csaknem egy hónapig tartó ellenőrzés-sorozaton az ünnepi időszakban közkedvelt termékek, valamint a szezonra jellemző tevékenységekhez kapcsolódó élelmiszer-előállító, -forgalmazó és vendéglátó létesítmények vizsgálata zajlott. Ennek megfelelően országosan összesen 1355 ellenőrzést végeztek el a szakemberek. Az ellenőrök leggyakrabban (57 esetben) higiéniai hiányosságokat tapasztaltak.  A dolgozók egészségügyi alkalmasságának igazolásával 39 esetben volt probléma. Lejárt élelmiszerek forgalmazását 21, nyomonkövethetőségre vonatkozó hiányosságot pedig 32 alkalommal állapítottak meg az ellenőrök.</w:t>
      </w:r>
    </w:p>
    <w:p>
      <w:pPr/>
      <w:r>
        <w:rPr/>
        <w:t xml:space="preserve">A vizsgálatokon összesen 197 különböző élelmiszertételt (több mint 7 tonna mennyiségben) kellett kivonni a forgalomból, leginkább külföldi édességek termékkörében, jellemzően jelölési hiba miatt. A tevékenység korlátozását mindössze 1 előállítónál és 2 üzletben kellett elrendelni. A feltárt szabálytalanságok következményeként a hatóság 8 alkalommal figyelmeztetést alkalmazott, 94 esetben pedig bírságot szabott ki, melyek összege országos szinten meghaladja a 7 millió forintot.</w:t>
      </w:r>
    </w:p>
    <w:p>
      <w:pPr/>
      <w:r>
        <w:rPr/>
        <w:t xml:space="preserve">Az adventi vásárokra, ünnepi rendezvényekre kitelepült vendéglátók esetében elmondható, jellemzően felkészültek voltak, megfelelően biztosították a higiéniai és élelmiszerbiztonsági feltételeket. A forgalmazott termékek, valamint az azokhoz felhasznált alapanyagok eredetét számlával, szállítólevéllel többnyire igazolni tudták. Mindezek mellett néhány egységben a dolgozók egészségügyi alkalmassági dokumentumai, valamint a forgalmazott ételek allergén összetevőiről való tájékoztatás kapcsán akadtak problémák.  A vásárokon ellenőrzött 73 jövedéki engedélyes árusító, forralt bort forgalmazó esetében 4 helyen hiányzott a gyártmánylap, és 5 alkalommal adódott gond a szükséges dokumentumok, míg 6 esetben a dolgozók egészségügyi alkalmasságát igazoló kiskönyv bemutatásával. </w:t>
      </w:r>
    </w:p>
    <w:p>
      <w:pPr/>
      <w:r>
        <w:rPr/>
        <w:t xml:space="preserve">A szakemberek 93 élőhalat árusító helyen tartottak állatvédelmi célú ellenőrzést. E helyszíneken a tárolómedencék vízminősége és levegőztetése, valamint az elhelyezett állatok sűrűsége is az előírásoknak megfelelő volt, súlyos szabálysértést nem tártak fel. A hatóság emberei mindössze 1 esetben állapítottak meg kisebb higiéniai problémát, továbbá 4 esetben igazolódott állatvédelmi hiányosság, melyeket a vállalkozók rövid időn belül megszüntettek.</w:t>
      </w:r>
    </w:p>
    <w:p>
      <w:pPr/>
      <w:r>
        <w:rPr/>
        <w:t xml:space="preserve">A Nébih szakemberei állateledel-előállító és -forgalmazó helyeken 38 vadmadáreleséget vizsgáltak. A termékek ellenőrzése kiterjedt azok csomagolásának és jelölésének ellenőrzésére, továbbá biztonsági és minőségi paraméterek laboratóriumi vizsgálatára is sor került. A laboratóriumi eredmények nem tártak fel jogszabálysértést. A jelölés kapcsán mindössze kisebb hibákat, hiányosságokat állapítottak meg a szakértők, melyek javítására kötelezték a felelős vállalkozásokat.</w:t>
      </w:r>
    </w:p>
    <w:p>
      <w:pPr/>
      <w:r>
        <w:rPr/>
        <w:t xml:space="preserve">Kapcsolódó anyag:Téli szezonális élelmiszerlánc-ellenőrzés 2024. zárójelentés letölthető formátumban (pdf)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https://hellosajto.hu/?p=18404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03A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2025-01-16T19:07:28+00:00</dcterms:created>
  <dcterms:modified xsi:type="dcterms:W3CDTF">2025-01-16T19:07:28+00:00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