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Tízből nyolc SMA-beteget az SZTE Gyermekklinikán azonosítottak 2024-ben</w:t>
      </w:r>
      <w:bookmarkEnd w:id="0"/>
    </w:p>
    <w:p>
      <w:pPr/>
      <w:r>
        <w:rPr/>
        <w:t xml:space="preserve">A szegedi szűrőközpont országos szinten is kimagasló eredménnyel zárta a 2024-es évet: tíz SMA-betegből nyolcat a Szegedi Tudományegyetem klinikáján azonosítottak.</w:t>
      </w:r>
    </w:p>
    <w:p>
      <w:pPr/>
      <w:r>
        <w:rPr/>
        <w:t xml:space="preserve">Az újszülöttkori SMA-szűrés során a 2024-ben országosan kiszűrt tíz betegből nyolcat Szegeden, az SZTE Gyermekgyógyászati Klinika Anyagcsere-betegségek Szűrővizsgálati Laboratóriumában azonosítottak. Korábban szintén a szegedi szűrőközpont találta meg a 2023-as pilot vizsgálat kilenc SMA-s újszülöttje közül a legelsőt, majd további négyet.</w:t>
      </w:r>
    </w:p>
    <w:p>
      <w:pPr/>
      <w:r>
        <w:rPr/>
        <w:t xml:space="preserve">Az újszülöttkori szűrés olyan népegészségügyi jelentőségű program, amely a korai felismerésen keresztül lehetővé teszi a súlyos, irreverzibilis károsodások megelőzését, illetve azok mértékének csökkentését. A Szűrőlaboratórium bízik abban, hogy a szűrés további kórképekkel bővülhet, hozzájárulva ezzel további újszülöttek életminőségének jelentős javulásához.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pr@rekt.u-szeged.hu</w:t>
      </w:r>
    </w:p>
    <w:p>
      <w:pPr/>
      <w:r>
        <w:rPr/>
        <w:t xml:space="preserve">Eredeti tartalom: Szegedi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https://hellosajto.hu/18238/tizbol-nyolc-sma-beteget-az-szte-gyermekklinikan-azonositottak-2024-ben/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Szegedi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22A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2025-01-09T15:43:40+00:00</dcterms:created>
  <dcterms:modified xsi:type="dcterms:W3CDTF">2025-01-09T15:43:40+00:00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