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Kell még a barokk? – A Capella Savaria megújult arculattal válaszol</w:t>
      </w:r>
      <w:bookmarkEnd w:id="0"/>
    </w:p>
    <w:p>
      <w:pPr/>
      <w:r>
        <w:rPr/>
        <w:t xml:space="preserve">A Capella Savaria, Magyarország legrégebbi, korhű hangszereken játszó kamarazenekara új mérföldkőhöz érkezett: elkészült vadonatúj weboldala, amely modern formában hozza közelebb a barokk zene időtlen értékeit, így megszólítva a mai kor emberét.</w:t>
      </w:r>
    </w:p>
    <w:p>
      <w:pPr/>
      <w:r>
        <w:rPr/>
        <w:t xml:space="preserve">Talpon maradva a hullámzás közepette</w:t>
      </w:r>
    </w:p>
    <w:p>
      <w:pPr/>
      <w:r>
        <w:rPr/>
        <w:t xml:space="preserve">Bár a 2000-es évek elején a klasszikus zenei koncertek látogatószáma stabil volt, de a klasszikus zene közönsége már akkor is szűkebb réteget képviselt a kulturális események teljes látogatottságához képest. A fellendülés időszakában számos kiváló kezdeményezés indult el Budapesten és a vidéki nagyvárosokban is, de a 2008-as gazdasági világválság hatása miatt a kulturális események látogatottsága tovább csökkent. A 2010-es évek közepétől újabb fellendülést érzékelhettek a zenészek, hiszen a crossover projektek, szabadtéri nagyszabású események és a fiataloknak szóló kakaókoncertek új színt vittek erre a területre is. 2020-ban azonban újabb csapás jött a COVID-19 által, amikor együttesek és művészek sorsa pecsételődött meg egyik napról a másikra. Voltak pillanatok, amikor úgy tűnt, innen már nincs kiút. Ugyanakkor 2022-től újabb reménysugár jelent meg, hiszen a tendencia megfordulni látszik, az online eseményektől ismét a személyes kapcsolódás felé tart a világ, ami a klasszikus zenészeknek jó hír, még akkor is, ha a gazdasági környezet továbbra sem lehet motorja a fellendülésnek.</w:t>
      </w:r>
    </w:p>
    <w:p>
      <w:pPr/>
      <w:r>
        <w:rPr/>
        <w:t xml:space="preserve">Mindezek ellenére úgy tűnik, a barokk zenének továbbra is van létjogosultsága, újabb és újabb generációk szívébe lopja be magán Bach, Telemann, Rameau vagy Scarlatti.</w:t>
      </w:r>
    </w:p>
    <w:p>
      <w:pPr/>
      <w:r>
        <w:rPr/>
        <w:t xml:space="preserve">Ebben a munkában jár élen a Capella Savaria Kamarazenekar, amely több mint négy évtizedes múltra tekint vissza, repertoárjában a barokk és klasszikus zene ritkaságai éppúgy megtalálhatók, mint közismert művek. Ugyanakkor a Capella Savaria felismerte, hogy a mai társadalmi és kulturális változások közepette új megközelítés szükséges ahhoz, hogy közönséget fiatalabb generációkkal frissítse.</w:t>
      </w:r>
    </w:p>
    <w:p>
      <w:pPr/>
      <w:r>
        <w:rPr/>
        <w:t xml:space="preserve">Az új weboldal, amelyet a Kertesz Communications Consulting (KCC) csapatával közösen fejlesztettek, nemcsak vizuálisan emelkedik ki, hanem alapvető kommunikációs kérdésekre is választ ad. Az oldal célja, hogy érthetően és vonzóan mutassa be a barokk zene különlegességeit, hidat teremtve a klasszikus művészetek és a modern közönség között.</w:t>
      </w:r>
    </w:p>
    <w:p>
      <w:pPr/>
      <w:r>
        <w:rPr/>
        <w:t xml:space="preserve">A Capella Savaria új megjelenése azt üzeni: a barokk zene nemcsak múltunk része, hanem jelenünk és jövőnk inspirációja is. A zenekar lenyűgöző repertoárja meghallgatható már a honlapon is.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K. Tengeri Dalma</w:t>
      </w:r>
    </w:p>
    <w:p>
      <w:pPr>
        <w:numPr>
          <w:ilvl w:val="0"/>
          <w:numId w:val="1"/>
        </w:numPr>
      </w:pPr>
      <w:r>
        <w:rPr/>
        <w:t xml:space="preserve">Kertesz Communications Consulting Kft.</w:t>
      </w:r>
    </w:p>
    <w:p>
      <w:pPr>
        <w:numPr>
          <w:ilvl w:val="0"/>
          <w:numId w:val="1"/>
        </w:numPr>
      </w:pPr>
      <w:r>
        <w:rPr/>
        <w:t xml:space="preserve">+36 30 120 9922</w:t>
      </w:r>
    </w:p>
    <w:p>
      <w:pPr>
        <w:numPr>
          <w:ilvl w:val="0"/>
          <w:numId w:val="1"/>
        </w:numPr>
      </w:pPr>
      <w:r>
        <w:rPr/>
        <w:t xml:space="preserve">hello@kerteszcommunications.hu</w:t>
      </w:r>
    </w:p>
    <w:p>
      <w:pPr/>
      <w:r>
        <w:rPr/>
        <w:t xml:space="preserve">Eredeti tartalom: Capella Savaria Kamarazenekar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https://hellosajto.hu/18016/kell-meg-a-barokk-a-capella-savaria-megujult-arculattal-valaszol/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Capella Savaria Kamarazenekar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D49A8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2024-12-20T10:18:00+00:00</dcterms:created>
  <dcterms:modified xsi:type="dcterms:W3CDTF">2024-12-20T10:18:00+00:00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