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Jövőt formáló kapcsolat épül</w:t>
      </w:r>
      <w:bookmarkEnd w:id="0"/>
    </w:p>
    <w:p>
      <w:pPr/>
      <w:r>
        <w:rPr/>
        <w:t xml:space="preserve">Kína vezető felsőoktatási intézményével, a Tsinghua Egyetemmel kötött kutatási, innovációs és technológiai együttműködési megállapodást a Debreceni Egyetem. A két intézmény partnersége többek között az orvostudomány, a terápiás eljárások, a gyógyszer- és élelmiszerfejlesztés, valamint a mesterséges intelligencia alapú kutatás-fejlesztés területeire terjed ki, az ezt rögzítő dokumentumot a Debreceni Egyetemen írták alá a felek.</w:t>
      </w:r>
    </w:p>
    <w:p>
      <w:pPr/>
      <w:r>
        <w:rPr/>
        <w:t xml:space="preserve">Közös, a technológiatranszfer és a tudomány legújabb vívmányait, élvonalbeli innovatív megoldásait bemutató mini szimpóziumot tartott a Debreceni Egyetem a globális egyetemi rangsorok élvonalában számontartott Tsinghua Egyetem kutatóival és tudományos partnereivel. A fórumon a kínai vendégek részletes betekintést kaptak több debreceni kutatásba, többek között gyógyszerkészítmények, étrend-kiegészítők és funkcionális élelmiszerek K+F eljárásaiba, valamint a mesterséges intelligencia alkalmazási területeibe innovatív gyógyszerkutatási és élelmiszer folyamatokban.</w:t>
      </w:r>
    </w:p>
    <w:p>
      <w:pPr/>
      <w:r>
        <w:rPr/>
        <w:t xml:space="preserve">A pekingi Tsinghua Egyetem Hagyományos Kínai Orvoslás Interdiszciplináris Kutatóintézete (TCM-X) komoly eredményeket ért el a hagyományos kínai és a modern gyógyszerek mesterséges intelligencia alapú kutatásában és fejlesztésében. A szimpóziumon az intézetet képviselő Zhang Bo kutatóorvos bemutatta az Európai Tudományos és Művészeti Akadémia akadémikusa, Li Shao által kifejlesztett UNIQ rendszert, amely hatékonyan alkalmazható a hagyományos kínai orvoslás interdiszciplináris kutatásainál, valamint a gyógyszerek, élelmiszerek és termékek területén végzett transzlációs kutatásoknál. A két intézmény között induló együttműködés kapcsán Szilvássy Zoltán rektor felidézte az elmúlt időszak mérföldköveit. </w:t>
      </w:r>
    </w:p>
    <w:p>
      <w:pPr/>
      <w:r>
        <w:rPr/>
        <w:t xml:space="preserve">- A közelmúltban lett intézményünk a University Network For Research Collaboration, az Egy övezet, egy út kezdeményezés partneregyetemi hálózatának teljes jogú tagja, amihez hozzájárult szoros együttműködésünk a három kínai óriáscéggel: az Eve Power-rel, a CATL-lel és a Semcorp-pal. A jövőt meghatározó másik tényező ezzel párhuzamosan kapcsolatunk a BMW-vel, így olyan ideális helyzet állt elő, hogy a Debreceni Egyetemet a kínai nemzetközi hálózat és a német felek is partnerként kezelik, ami az intézmény majd’ ötszáz éves történetében példa nélküli. Mindemellett a kulturális kapocs sem elhanyagolható, hiszen az orvostudomány és a hagyományos kínai orvoslás ad egy egyedülállóan értékes kulturális platformot az együttműködésünknek – fejtette ki Szilvássy Zoltán rektor. Az egyetemi vezető hozzátette: a Gyógyszerésztudományi, az Általános Orvostudományi és az Egészségtudományi Kar, valamint a Klinikai Központ jelentős egészségipari-tudományos erőteret képez, ami kiegészülve a Tsinghua University világ tudományos életét formáló kutatóival, eredményeivel, illetve az Egy övezet, egy út kezdeményezés partneregyetemi hálózatával jövőbemutató és szilárd pénzügyi alapot jelent a nemzetközi kollaborációkhoz.</w:t>
      </w:r>
    </w:p>
    <w:p>
      <w:pPr/>
      <w:r>
        <w:rPr/>
        <w:t xml:space="preserve">Az együttműködési megállapodást a Tsinghua Egyetem képviseletében aláíró Yang Pengchong, a Tsinghua Egyetem Közigazgatási Iskola Városgazdálkodási Kutatóközpont Márkaképzési Bizottságának vezetője, a Tsinghua Holdings Cultural and Creative (Beijing) Brand Management ügyvezetője elismerését fejezte ki a Debreceni Egyetem történelmi múltja, egészségipari törekvései és stratégiái iránt. Kiemelte, hogy a Tsinghua Egyetem is komoly hangsúlyt fektet az interdiszciplinaritásra, különböző tanszékei elkötelezettek az emberi élet minőségének javítása mellett.</w:t>
      </w:r>
    </w:p>
    <w:p>
      <w:pPr/>
      <w:r>
        <w:rPr/>
        <w:t xml:space="preserve">- Célunk a hagyományos kínai orvoslás, az élelmiszer- és gyógyszertudományok megismertetése a magyar szakemberekkel, valamint az együttműködés révén innovációt létrehozni. Nagyon örülünk, hogy Debrecenben egy olyan egyetemet találtunk, amely mély történelmi örökséggel és komoly szaktudással bír az orvostudomány és az egészségügy területén – mondta Yang Pengchong.</w:t>
      </w:r>
    </w:p>
    <w:p>
      <w:pPr/>
      <w:r>
        <w:rPr/>
        <w:t xml:space="preserve">A pekingi delegáció a mini szimpóziumot követően a Debreceni Egyetem 2019-ben nyílt Konfuciusz Intézetében, a Vezér utcai Tudományos, Technológiai és Innovációs Parkban, a Gyógyszerésztudományi Karon, valamint a Mezőgazdaság-, Élelmiszertudományi és Környezetgazdálkodási Karon is látogatást tett, továbbá a Gazdaságtudományi Kar vidékfejlesztési szakembereivel is tàrgyalt együttműködési lehetőségekről.</w:t>
      </w:r>
    </w:p>
    <w:p>
      <w:pPr/>
      <w:r>
        <w:rPr/>
        <w:t xml:space="preserve">https://www.youtube.com/watch?v=tkWbvKxHHvU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https://hellosajto.hu/17893/jovot-formalo-kapcsolat-epul/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CE6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2024-12-18T08:24:57+00:00</dcterms:created>
  <dcterms:modified xsi:type="dcterms:W3CDTF">2024-12-18T08:24:57+00:00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