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Fehérjekutatási Horizont Európa projekt indult az ELTE-n</w:t>
      </w:r>
      <w:bookmarkEnd w:id="0"/>
    </w:p>
    <w:p>
      <w:pPr/>
      <w:r>
        <w:rPr/>
        <w:t xml:space="preserve">Dosztányi Zsuzsanna IDP2Biomed kutatócsoportja a neurodegeneratív betegségekben résztvevő eredendően rendezetlen fehérjéket vizsgálja a következő években. A kutatók Budapesten tartották első stratégiai megbeszélésüket.</w:t>
      </w:r>
    </w:p>
    <w:p>
      <w:pPr/>
      <w:r>
        <w:rPr/>
        <w:t xml:space="preserve">2024. október 1-én elindult az Európai Unió Horizont Európa programja által támogatott IDP2Biomed Twinning pályázat, amelynek célja a tudományos kiválóság és innovációs kapacitás megerősítése a biológia és a kémia határterületén az Eötvös Loránd Tudományegyetem Természettudományi Karán.</w:t>
      </w:r>
    </w:p>
    <w:p>
      <w:pPr/>
      <w:r>
        <w:rPr/>
        <w:t xml:space="preserve">A pályázat koordinátora Dosztányi Zsuzsanna, az ELTE Biokémia Tanszék tudományos főmunkatársa, a nemzetközi együttműködésben Kovács Mihály és Bodor Andrea az ELTE-ről, valamint a Padovai Egyetem, a német Neurodegeneratív Betegségek Központja, illetve a Cambridge-i Egyetem vesz részt.</w:t>
      </w:r>
    </w:p>
    <w:p>
      <w:pPr/>
      <w:r>
        <w:rPr/>
        <w:t xml:space="preserve">A projekt fókuszában a nemrég felfedezett osztályt alkotó eredendően rendezetlen fehérjék (IDP-k) állnak, amelyek dinamikus szerkezeti tulajdonságaik révén alapvető szerepet játszanak olyan fontos betegségek kialakulásában, mint például a neurodegeneratív és más, ritka betegségek. A kutatók eredményei utat nyithatnak az IDP-k biomedicinális felhasználáshoz, így hozzájárulhatnak jelentős társadalmi-gazdasági terhet jelentő betegségek megfelelő kezeléséhez.</w:t>
      </w:r>
    </w:p>
    <w:p>
      <w:pPr/>
      <w:r>
        <w:rPr/>
        <w:t xml:space="preserve">A pályázat fontos mérföldköve volt a partner laboratóriumok vezető kutatóival megtartott első találkozó, amelyre Budapesten, 2024 novemberében került sor. A nyitókonferencián az újdonságokat tartalmazó előadások mellett megtárgyalták a pályázathoz kapcsolódó további feladatokat, a kurzusok és konferenciák időpontjait, valamint az ipari kapcsolatok kialakítását is célzó stratégia részleteit. Ezek mind meghatározó szerepet játszanak a pályázat céljainak sikeres megvalósításában és eredményeinek hatékony kiaknázásában.</w:t>
      </w:r>
    </w:p>
    <w:p>
      <w:pPr/>
      <w:r>
        <w:rPr/>
        <w:t xml:space="preserve">További ELTE-s projektek a Horizont Európa program támogatásával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kommunikacio@elte.hu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ELTE
                <w:br/>
                <w:br/>
                IDP2Biomed kutatócsoport.
              </w:t>
            </w:r>
          </w:p>
        </w:tc>
      </w:tr>
    </w:tbl>
    <w:p>
      <w:pPr/>
      <w:r>
        <w:rPr/>
        <w:t xml:space="preserve">Eredeti tartalom: Eötvös Loránd Tudományegyetem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https://hellosajto.hu/17871/feherjekutatasi-horizont-europa-projekt-indult-az-elte-n/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Eötvös Loránd Tudományegyetem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36ADD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2024-12-17T08:56:21+00:00</dcterms:created>
  <dcterms:modified xsi:type="dcterms:W3CDTF">2024-12-17T08:56:21+00:00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