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Világszínvonalú logisztikai szimulációs laborokat adtak át a Miskolci Egyetemen</w:t>
      </w:r>
      <w:bookmarkEnd w:id="0"/>
    </w:p>
    <w:p>
      <w:pPr/>
      <w:r>
        <w:rPr/>
        <w:t xml:space="preserve">Az EWG csoport támogatásával kialakított kutatóműhelyekben valós körülmények között képezik a logisztikai szakembereket </w:t>
      </w:r>
    </w:p>
    <w:p>
      <w:pPr/>
      <w:r>
        <w:rPr/>
        <w:t xml:space="preserve">Átadták a Miskolci Egyetem Logisztikai Intézetének két új folyamatszimulációs laborját. A laboratóriumok alkalmasak a logisztikai folyamatok tervezésére és fejlesztésére, a hallgatók korszerű gyakorlati képzésére, az egyik emellett lehetőséget ad mesterségesintelligencia-alapú kutatások megvalósítására is. Az eszközöket az EWG csoport adományozta az egyetemnek, hogy segítse a logisztikai szakemberek magas szintű képzését és hozzájáruljon a logisztikai szektor magyarországi fejlődéséhez.</w:t>
      </w:r>
    </w:p>
    <w:p>
      <w:pPr/>
      <w:r>
        <w:rPr/>
        <w:t xml:space="preserve">A Miskolci Egyetem Logisztikai Intézetében kialakított két labor közül az egyikben egyszerre tizenhat hallgatót tudnak a legkorszerűbb számítógépes rendszereken oktatni a logisztikai folyamatok tervezésére és végrehajtására. A másik laborban, három munkaállomáson az egyetem oktatói, doktoranduszai végezhetnek akár mesterséges intelligencia-alapú, nagy erőforrás-igényű logisztikai kutatásokat. Az East-West Intermodális Logisztikai Zrt. (EWG) 25 millió forintos adománya az intézet igényeinek megfelelő számítógépeket és kiegészítőket, szoftvereket, valamint egyéb, a laborok berendezéséhez szükséges tárgyakat tartalmaz.</w:t>
      </w:r>
    </w:p>
    <w:p>
      <w:pPr/>
      <w:r>
        <w:rPr/>
        <w:t xml:space="preserve">A Miskolci Egyetem, valamint Európa legnagyobb és legmodernebb szárazföldi intermodális terminálját, a fényeslitkei East-West Gate-et működtető EWG csoport idén áprilisban kötött stratégiai együttműködési megállapodást. Ennek keretében nemcsak a két laboratórium kialakítását támogatta az EWG, hanem a szakemberképzést is segítik.</w:t>
      </w:r>
    </w:p>
    <w:p>
      <w:pPr/>
      <w:r>
        <w:rPr/>
        <w:t xml:space="preserve">A megállapodás kapcsán a Miskolci Egyetem rektorhelyettese, Dr. Szilágyi Roland kiemelte: „Ez az együttműködés példaértékű abban, hogy hogyan lehet összekapcsolni az egyetemi tudást és az ipari gyakorlatot. Büszkék vagyunk rá, hogy az East-West Gate támogatásával új laborokkal gazdagodtunk, amelyek hozzájárulnak hallgatóink és kutatóink fejlődéséhez.”</w:t>
      </w:r>
    </w:p>
    <w:p>
      <w:pPr/>
      <w:r>
        <w:rPr/>
        <w:t xml:space="preserve">Vinar Roman, az East-West Gate vezérigazgatója hozzátette: „Az East-West Gate terminál nemcsak Európa legnagyobb és legmodernebb szárazföldi terminálja, hanem aktív partner is a régió fejlesztésében. Hiszem, hogy az oktatás, a tudomány és az ipar közötti szoros kapcsolat kulcsfontosságú a jövő formálásában. Ezért döntöttünk úgy, hogy támogatjuk az egyetem Logisztikai Intézetét.”</w:t>
      </w:r>
    </w:p>
    <w:p>
      <w:pPr/>
      <w:r>
        <w:rPr/>
        <w:t xml:space="preserve">A Miskolci Egyetem Gépészmérnöki és Informatikai Karának dékánja, Prof. Dr. Siménfalvi Zoltán kifejtette: „Az új laborok nemcsak a kar oktatási és kutatási lehetőségeit bővítik, ha-nem jelentős mértékben hozzájárulnak ahhoz is, hogy nemzetközileg is elismert innovációk jöjjenek létre.”</w:t>
      </w:r>
    </w:p>
    <w:p>
      <w:pPr/>
      <w:r>
        <w:rPr/>
        <w:t xml:space="preserve">Az egyetem Logisztikai Intézetének igazgatója, Prof. Dr. Tamás Péter elmondta: „Az új laborok tovább erősítik intézetünk élvonalbeli pozícióját a logisztikai folyamatszimuláció területén. E fejlesztés révén hallgatóink és kutatóink a legkorszerűbb eszközökkel és szoftverekkel dolgozhatnak, hozzájárulva a jövő logisztikai problémáinak innovatív megoldásához.”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Miskolci Egyetem Kommunikációs Központ</w:t>
      </w:r>
    </w:p>
    <w:p>
      <w:pPr>
        <w:numPr>
          <w:ilvl w:val="0"/>
          <w:numId w:val="1"/>
        </w:numPr>
      </w:pPr>
      <w:r>
        <w:rPr/>
        <w:t xml:space="preserve">kommunikacio@uni-miskolc.hu</w:t>
      </w:r>
    </w:p>
    <w:p>
      <w:pPr/>
      <w:r>
        <w:rPr/>
        <w:t xml:space="preserve">Eredeti tartalom: Miskolci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https://hellosajto.hu/17647/vilagszinvonalu-logisztikai-szimulacios-laborokat-adtak-at-a-miskolci-egyetemen/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Miskolci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DC8DF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2024-12-11T13:27:36+00:00</dcterms:created>
  <dcterms:modified xsi:type="dcterms:W3CDTF">2024-12-11T13:27:36+00:00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