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Piacelsőségi állítások miatt bírságolt a GVH</w:t>
      </w:r>
      <w:bookmarkEnd w:id="0"/>
    </w:p>
    <w:p>
      <w:pPr/>
      <w:r>
        <w:rPr/>
        <w:t xml:space="preserve">A vállalkozásoknak igazolniuk kell a piacelsőségi állításaikat </w:t>
      </w:r>
    </w:p>
    <w:p>
      <w:pPr/>
      <w:r>
        <w:rPr/>
        <w:t xml:space="preserve">A Gazdasági Versenyhivatal (GVH) megállapította, hogy a Prémium Pázsit Kft. nem tudta igazolni a termékei egyedülállóságára, valamint piacelsőségére vonatkozó állításait. A GVH az ügy kapcsán arra hívja fel a figyelmet, hogy a piacelsőségi állítások kifejezetten alkalmasak a fogyasztói figyelem felkeltésére és a döntések befolyásolására, ezért különösen fontos, hogy a vállalkozások csak olyan állításokat tegyenek közzé, amelyeket igazolni is tudnak.</w:t>
      </w:r>
    </w:p>
    <w:p>
      <w:pPr/>
      <w:r>
        <w:rPr/>
        <w:t xml:space="preserve">A Gazdasági Versenyhivatal 2023 decemberében indított eljárást a Prémium Pázsit Kft-vel szemben, mert gyanította, hogy valószínűsíthetően megalapozatlan állításokat tett közzé a termékei egyedülállóságára, különleges minőségére, valamint piacelsőségére vonatkozóan.</w:t>
      </w:r>
    </w:p>
    <w:p>
      <w:pPr/>
      <w:r>
        <w:rPr/>
        <w:t xml:space="preserve">A vállalkozás többek között olyan állításokkal reklámozta a termékeit termékeket, mint például: „Műfű-karbantartógépek Magyarországon először a Prémium Pázsitnál!”; „Magyarország legnagyobb raktérkészlete”; „Magyarországon egyedüliként Hollandiában gyártatjuk termékeinket”. A GVH megállapítása szerint ezek a piacelsőségi állítások azt az üzenetet közvetítették a fogyasztóknak, hogy a Prémium Pázsit a műfű-karbantartógépek értékesítését és forgalmazását elsőként kezdte meg Magyarországon; kizárólag nála vásárolhatóak jelenleg professzionális műfű-karbantartógépek; egyedülállóan termékeit Hollandiában gyártatja, valamint a vizsgált időszakban a legnagyobb raktárkészlettel rendelkezett Magyarországon.</w:t>
      </w:r>
    </w:p>
    <w:p>
      <w:pPr/>
      <w:r>
        <w:rPr/>
        <w:t xml:space="preserve">A GVH azt állapította meg, hogy piacelsőségi állítások alkalmasak voltak a fogyasztók megtévesztésére, mert nem voltak megfelelően alátámasztva. A cég a kereskedelmi kommunikáció közzétételekor nem rendelkezett olyan objektív adatokkal, melyek az állításokat igazolták volna. A vizsgálat során a vállalkozás megpróbálta utólagosan alátámasztani az állításait, de az általa benyújtottak sem igazolták ezeket az állításokat.</w:t>
      </w:r>
    </w:p>
    <w:p>
      <w:pPr/>
      <w:r>
        <w:rPr/>
        <w:t xml:space="preserve">A jogsértéssel érintett kommunikáció költségeire alapozva a Gazdasági Versenyhivatal 2,3 millió forint bírságot szabott ki a Prémium Pázsitra. Súlyosító körülményként értékelte a GVH, hogy az állításokat a cég sokáig használta és azok erőteljesek voltak, ugyanakkor enyhítő körülményként figyelembe vette, hogy a vállalkozás nagyrészt felhagyott a jogsértő állítások használatával az eljárás hatására.</w:t>
      </w:r>
    </w:p>
    <w:p>
      <w:pPr/>
      <w:r>
        <w:rPr/>
        <w:t xml:space="preserve">A GVH arra hívja fel a figyelmet, hogy a piacelsőségi állítások kifejezetten alkalmasak a fogyasztói figyelem felkeltésére és a döntések befolyásolására, ezért nemzeti versenyhatóság arra figyelmeztet, hogy a vállalkozások csak olyan hirdetéseket tehetnek jogszerűen közzé, amelyeket valóban tudnak igazolni, az állításaik igazolására olyan bizonyítékokat vár a vállalkozásoktól, amelyek tényszerűen alátámasztják azok valóságtartalmát. Ha ez az igazolhatóság objektíve kizárt, akkor tartózkodniuk kell ezen állítások használatától, különösen a piacelsőségi, kategorikus állítások megfogalmazásától.</w:t>
      </w:r>
    </w:p>
    <w:p>
      <w:pPr/>
      <w:r>
        <w:rPr/>
        <w:t xml:space="preserve">Az ügy hivatali nyilvántartási száma: VJ/32/2023.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Horváth Bálint, kommunikációs vezető</w:t>
      </w:r>
    </w:p>
    <w:p>
      <w:pPr>
        <w:numPr>
          <w:ilvl w:val="0"/>
          <w:numId w:val="1"/>
        </w:numPr>
      </w:pPr>
      <w:r>
        <w:rPr/>
        <w:t xml:space="preserve">GVH Közszolgálati kommunikációs és Külkapcsolati Iroda</w:t>
      </w:r>
    </w:p>
    <w:p>
      <w:pPr>
        <w:numPr>
          <w:ilvl w:val="0"/>
          <w:numId w:val="1"/>
        </w:numPr>
      </w:pPr>
      <w:r>
        <w:rPr/>
        <w:t xml:space="preserve">+36 20 238 6939</w:t>
      </w:r>
    </w:p>
    <w:p>
      <w:pPr/>
      <w:r>
        <w:rPr/>
        <w:t xml:space="preserve">Eredeti tartalom: Gazdasági Versenyhivatal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https://hellosajto.hu/17310/piacelsosegi-allitasok-miatt-birsagolt-a-gvh/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2024-12-03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Gazdasági Versenyhivatal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8D98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2024-12-03T15:36:43+00:00</dcterms:created>
  <dcterms:modified xsi:type="dcterms:W3CDTF">2024-12-03T15:36:43+00:00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