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Szén alapú szuperkondenzátort fejlesztettek a Miskolci Egyetemen</w:t>
      </w:r>
      <w:bookmarkEnd w:id="0"/>
    </w:p>
    <w:p>
      <w:pPr/>
      <w:r>
        <w:rPr/>
        <w:t xml:space="preserve">A Miskolci Egyetem és az indiai Indian Institute of Technology, Patna kutatóintézet munkatársainak együttműködésében előállított nagyhatékonyságú kondenzátorok alkalmasak a megújuló energiaforrások által termelt elektromos energia tárolására. </w:t>
      </w:r>
    </w:p>
    <w:p>
      <w:pPr/>
      <w:r>
        <w:rPr/>
        <w:t xml:space="preserve">Újszerű kondenzátoranyagok kifejlesztését és vizsgálatát kezdte meg a Miskolci Egyetem és az AsiaNet Hungary Kereskedelmi és Szolgáltató Kft. 2021. április 1-jén, amely projekt idén sikeresen befejeződött. Az együttműködés céljai között olyan nagyhatékonyságú kondenzátoranyagok előállítási módjának a kidolgozása szerepelt, amely a nemzetközi szakirodalomban és az ipari gyakorlatban is újdonság. Az eredmények ipari hasznosítása érdekében részletes, az ipari igényeken és elvárásokon alapuló piackutatás készült. </w:t>
      </w:r>
    </w:p>
    <w:p>
      <w:pPr/>
      <w:r>
        <w:rPr/>
        <w:t xml:space="preserve">A szuperkondenzátor-anyag kifejlesztésében a Miskolci Egyetem és az indiai Indian Institute of Technology, Patna kutatóintézet munkatársai szoros partnerségben dolgoztak együtt, amelynek eredményeként közös szabadalmi bejelentés készült el. A kifejlesztett, előállított nagyhatékonyságú kondenzátorok alkalmasak megújuló energiaforrások által termelt elektromos energia tárolására, akkumulátorok kiegészítésére. A szuperkondenzátor-anyagok az eddig általánosan használt kondenzátorokkal szemben jelentős mennyiségű töltést képesek raktározni, feltöltésük nagyon rövid időigényű, és a megőrzött töltést is rövid idő alatt képesek leadni. </w:t>
      </w:r>
    </w:p>
    <w:p>
      <w:pPr/>
      <w:r>
        <w:rPr/>
        <w:t xml:space="preserve">A fejlesztés során szén alapú nanoanyagokat, így nanocsövet, grafént, karbon nanolemezkéket alkalmaztak. Az indiai partner plazmaszórás technikát alkalmazva létrehozta a kondenzátorokat, amelyek mikroszerkezetét a Miskolci Egyetem laboratóriumaiban vizsgálták, majd az eredmények alapján a miskolci kutatók javaslatot tettek arra, milyen módosított paraméterek mellett folytassák a kondenzátoranyagok előállítását. A kutatás-fejlesztési együttműködés révén végül olyan prototípus és közös tudásbázis jött létre, amelyet az ipari partnerek hasznosíthatnak a megújuló energiára épülő erőművek tervezése során.</w:t>
      </w:r>
    </w:p>
    <w:p>
      <w:pPr/>
      <w:r>
        <w:rPr/>
        <w:t xml:space="preserve">A projekt címe: Plazmaporlasztással készített CNT erősített grafén bevonatú elektródok nagyhatékonyságú kondenzátor alkalmazáshoz: Ipari alkalmazás – 2019-2.1.13-TÉT_IN-2020-00049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Prof. Dr. Baumli Péter, egyetemi tanár</w:t>
      </w:r>
    </w:p>
    <w:p>
      <w:pPr>
        <w:numPr>
          <w:ilvl w:val="0"/>
          <w:numId w:val="1"/>
        </w:numPr>
      </w:pPr>
      <w:r>
        <w:rPr/>
        <w:t xml:space="preserve">Miskolci Egyetem</w:t>
      </w:r>
    </w:p>
    <w:p>
      <w:pPr>
        <w:numPr>
          <w:ilvl w:val="0"/>
          <w:numId w:val="1"/>
        </w:numPr>
      </w:pPr>
      <w:r>
        <w:rPr/>
        <w:t xml:space="preserve">peter.baumli@uni-miskolc.hu</w:t>
      </w:r>
    </w:p>
    <w:p>
      <w:pPr/>
      <w:r>
        <w:rPr/>
        <w:t xml:space="preserve">Eredeti tartalom: Miskolci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https://hellosajto.hu/17132/szen-alapu-szuperkondenzatort-fejlesztettek-a-miskolci-egyetemen/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Miskolci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046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2024-11-27T10:27:39+00:00</dcterms:created>
  <dcterms:modified xsi:type="dcterms:W3CDTF">2024-11-27T10:27:39+00:00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