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Emelkedő utasforgalom, díjak, akadálymentességi tanúsítvány – a Budapest Airport friss hírei</w:t>
      </w:r>
      <w:bookmarkEnd w:id="0"/>
    </w:p>
    <w:p>
      <w:pPr/>
      <w:r>
        <w:rPr/>
        <w:t xml:space="preserve">A budapesti repülőtér utasforgalmában is tükröződik Magyarország turisztikai vonzereje</w:t>
      </w:r>
    </w:p>
    <w:p>
      <w:pPr/>
      <w:r>
        <w:rPr/>
        <w:t xml:space="preserve">Budapest és Magyarország továbbra is egyre növekvő népszerűségnek örvend a turisták körében, amely a Liszt Ferenc Nemzetközi Repülőtér folyamatosan emelkedő utasforgalában is tetten érhető. 2024 első tíz hónapjában 14 679 220 utas fordult meg a fővárosi légikikötőben, amely nemcsak a tavalyi adatot haladta meg 19%-kal, hanem az eddigi rekordévnek számító 2019-es eredményt is 8%-kal túlszárnyalta. Az utasszám-növekedés októberben sem torpant meg: bőven másfél millió felett alakult a forgalom, 1 620 990 főt kezeltek a repülőtéren.</w:t>
      </w:r>
    </w:p>
    <w:p>
      <w:pPr/>
      <w:r>
        <w:rPr/>
        <w:t xml:space="preserve">Októberben az induló utasok körében a legnépszerűbb desztinációk közé tartozott London, Isztambul, Milánó és Párizs.</w:t>
      </w:r>
    </w:p>
    <w:p>
      <w:pPr/>
      <w:r>
        <w:rPr/>
        <w:t xml:space="preserve">Év cargo repülőtere díjat nyert a Budapest Airport, újabb rekordokat dönt az árumennyiség</w:t>
      </w:r>
    </w:p>
    <w:p>
      <w:pPr/>
      <w:r>
        <w:rPr/>
        <w:t xml:space="preserve">Az európai régióban Év cargo repülőtere díjat nyert a Liszt Ferenc Nemzetközi Repülőtér Szingapúrban, a Payload Asia Awardson. Az elismerést az iparág vezető szaktekintélyeiből álló zsűri ítélete oda a Budapest Airportnak a légiáru-szállítás, valamint a budapesti cargo közösség együttműködésének fejlesztéséért, amellyel a magyar főváros repülőtere olyan jelentős európai légikikötőket utasított maga mögé a versenyben, mint Bécs, Brüsszel és Liége.</w:t>
      </w:r>
    </w:p>
    <w:p>
      <w:pPr/>
      <w:r>
        <w:rPr/>
        <w:t xml:space="preserve">A díj annak a kemény munkának az elismerése, amelyet a budapesti cargo közösség végez azért, hogy a Liszt Ferenc Nemzetközi Repülőtér, valamint az ott működő világszínvonalú légiárukezelő komplexum, a BUD Cargo City a régió és Ázsia cargo kapujává váljon.</w:t>
      </w:r>
    </w:p>
    <w:p>
      <w:pPr/>
      <w:r>
        <w:rPr/>
        <w:t xml:space="preserve">Ezen munka eredménye az is, hogy a tavalyi évhez képest 45%-kal nőtt a magyar főváros légikikötőjében kezelt tizedik havi árumennyiség: októberben 28 968 tonna tonna áru fordult meg a repülőtéren. Figyelemreméltó az emelkedés az éves mennyiség tekintetében is: az tíz hónapban idén 240 841 tonna árut kezeltek, 50%-kal többet, mint a tavalyi év januártól októberig tartó időszakában.</w:t>
      </w:r>
    </w:p>
    <w:p>
      <w:pPr/>
      <w:r>
        <w:rPr/>
        <w:t xml:space="preserve">Akadálymentességi tanúsítványt kapott a 2. Terminál</w:t>
      </w:r>
    </w:p>
    <w:p>
      <w:pPr/>
      <w:r>
        <w:rPr/>
        <w:t xml:space="preserve">A Budapest Airport részt vesz a fogyatékkal élő és csökkent mozgásképességű emberek utazását segítő DANOVA NEXT projektben, amelynek célja, hogy az érintett utasok számára olyan megoldásokat, szolgáltatásokat dolgozzon ki, amelyeknek köszönhetően hozzáférhetőbbé válik számukra a közlekedés. A projekt keretében a repülőtér-üzemeltetőtől független szakemberek akadálymentességi felmérést végeztek a Liszt Ferenc Nemzetközi Repülőtér 2. Terminálján, amelynek eredményeképp a terminál Access4you tanúsítványt kapott.</w:t>
      </w:r>
    </w:p>
    <w:p>
      <w:pPr/>
      <w:r>
        <w:rPr/>
        <w:t xml:space="preserve">Az Access4you által tanúsított és minősített helyszínek az európai tanúsító védjegy birtokában hozzájárulnak ahhoz, hogy a társadalom 15%-át kitevő speciális igényű emberek életüket a legteljesebben, önállóan és közösségi élményekben gazdagon élhessék, megszokott környezetüket pedig - az információ birtokában - bizalommal hagyják el. A tanúsítvány alátámasztja, hogy a 2. Terminál akadálymentesen használható környezettel várja a kerekesszékeseket, az időskoruk miatt vagy egyéb okokból mozgásukban korlátozottakat és kognitív zavarral élőket, illetve segítőkutyával érkezőket, mindemellett pedig a babakocsival közlekedőket is.</w:t>
      </w:r>
    </w:p>
    <w:p>
      <w:pPr/>
      <w:r>
        <w:rPr/>
        <w:t xml:space="preserve">A független szakemberek által összegyűjtött információk nyilvánosan elérhetők adatlap formájában az Access4you weboldalán.</w:t>
      </w:r>
    </w:p>
    <w:p>
      <w:pPr/>
      <w:r>
        <w:rPr/>
        <w:t xml:space="preserve">A Budapest Airport számára kiemelten fontos, hogy minden utas biztonságban és kényelmesen érezze magát a repülőtéren. Ennek érdekében a repülőtér-üzemeltető a közelmúltban több, az egyenlő esélyeket támogató szolgáltatást vezetett be a repülőtéren, amelyről itt olvashatnak bővebben.</w:t>
      </w:r>
    </w:p>
    <w:p>
      <w:pPr/>
      <w:r>
        <w:rPr/>
        <w:t xml:space="preserve">Fenntartható beszerzésért különdíjjal jutalmazták a Budapest Airport beszerzési csapatának munkáját</w:t>
      </w:r>
    </w:p>
    <w:p>
      <w:pPr/>
      <w:r>
        <w:rPr/>
        <w:t xml:space="preserve">Fenntartható beszerzésért különdíjat nyert a Budapest Airport beszerzés csapata, amelyet október 17-én, a Beszerzői Báron vettek át a vállalat képviselői. A díj kapcsán a szervezők kiemelték: elismerésre méltó, hogy a Budapest Airportnál a fenntarthatóság szerves részét képezi a vállalat beszerzési stratégiájának és tevékenységének, példát mutatva a teljes hazai üzleti szektor és a beszerzési szakma számára.</w:t>
      </w:r>
    </w:p>
    <w:p>
      <w:pPr/>
      <w:r>
        <w:rPr/>
        <w:t xml:space="preserve">A Fenntartható beszerzésért díjat a beszerzes.hu alapította tavaly azzal a céllal, hogy díjazza azokat a vállalatokat, amelyek felismerik és hatékonyan kezelik beszerzésük és beszállítói láncaik környezeti, szociális, társadalmi és etikai kockázatait és lehetőségeit, aktívan tesznek a pozitív hatásuk növeléséért. A pályázati kritériumok igazodnak az aktuális nemzetközi iránymutatásokhoz, Európai Uniós rendeletekhez és fenntarthatósági, ESG értékelőrendszerekhez. A díj célja felhívni a figyelmet azon cégekre, akik felismerték, hogy a beszerzés komplexitása révén hozzájárul a környezeti hatások minimalizálásához, és a zöld gazdaságra való átállás, a társadalmi felelősségvállalás, a társadalmi sokszínűség, az üzleti etika területein is jelentős pozitív hatást generálhat.</w:t>
      </w:r>
    </w:p>
    <w:p>
      <w:pPr/>
      <w:r>
        <w:rPr/>
        <w:t xml:space="preserve">Újabb PR-Oscar: New Yorkban tarolt a Budapest Airport kommunikációs csapata</w:t>
      </w:r>
    </w:p>
    <w:p>
      <w:pPr/>
      <w:r>
        <w:rPr/>
        <w:t xml:space="preserve">Október 8-án, New Yorkban rendezték meg a PR szakma világszinten legrangosabb versenyének díjátadóját, a PRNEWS Platinum Awards-ot. A megmérettetésen a Budapest Airport és a MediaFactory által gyártott „Szállj munkába” című tévésorozat második évada elnyerte a munkavállalói kapcsolatok kategóriájának díját. Ezzel a Budapest Airport a világ legnagyobb vállalatai között bizonyított a PR szakmai színtéren.</w:t>
      </w:r>
    </w:p>
    <w:p>
      <w:pPr/>
      <w:r>
        <w:rPr/>
        <w:t xml:space="preserve">A rangos elismerést Valentínyi Katalin, a Budapest Airport kommunikációs és kormányzati kapcsolatok vezérigazgató-helyettese vette át Manhattanben, aki a siker kapcsán kiemelte: „Az elmúlt években rengeteget dolgoztunk a Budapest Airport reputációjának nemzetközi szintre emelésén, amelyet nemcsak a jelenlegi díj, hanem az összesen 17 nemzetközi elismerés is visszaigazol. Ez az elképesztő siker nemcsak a Budapest Airport kommunikációs csapatának, hanem a teljes repülőtéri közösségnek az érdeme, hiszen minden projekt, ami a légikikötőben zajlik rendkívül összetett, szoros együttműködést igénylő munka.”</w:t>
      </w:r>
    </w:p>
    <w:p>
      <w:pPr/>
      <w:r>
        <w:rPr/>
        <w:t xml:space="preserve">A pályázat elkészítésében a Lounge Group támogatta a Budapest Airportot és a Media Factory-t.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Valentínyi Katalin, kommunikációs és kormányzati kapcsolatok vezérigazgató-helyettes</w:t>
      </w:r>
    </w:p>
    <w:p>
      <w:pPr>
        <w:numPr>
          <w:ilvl w:val="0"/>
          <w:numId w:val="1"/>
        </w:numPr>
      </w:pPr>
      <w:r>
        <w:rPr/>
        <w:t xml:space="preserve">Budapest Airport Zrt.</w:t>
      </w:r>
    </w:p>
    <w:p>
      <w:pPr>
        <w:numPr>
          <w:ilvl w:val="0"/>
          <w:numId w:val="1"/>
        </w:numPr>
      </w:pPr>
      <w:r>
        <w:rPr/>
        <w:t xml:space="preserve">kommunikacio@bud.hu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 Airport
                <w:br/>
                <w:br/>
                A budapesti repülőtér utasforgalmában is tükröződik Magyarország turisztikai vonzereje.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 Airport
                <w:br/>
                <w:br/>
                Év cargo repülőtere díjat nyert a Budapest Airport, újabb rekordokat dönt az árumennyiség.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66.66666666667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 Airport
                <w:br/>
                <w:br/>
                Fenntartható beszerzésért különdíjjal jutalmazták a Budapest Airport beszerzési csapatának munkáját.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9.85358711567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 Airport
                <w:br/>
                <w:br/>
                Újabb PR-Oscar: New Yorkban tarolt a Budapest Airport kommunikációs csapata.
              </w:t>
            </w:r>
          </w:p>
        </w:tc>
      </w:tr>
    </w:tbl>
    <w:p>
      <w:pPr/>
      <w:r>
        <w:rPr/>
        <w:t xml:space="preserve">Eredeti tartalom: Budapest Airport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https://hellosajto.hu/16948/emelkedo-utasforgalom-dijak-akadalymentessegi-tanusitvany-a-budapest-airport-friss-hirei/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2024-11-21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 Airport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B2123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2024-11-21T20:13:07+00:00</dcterms:created>
  <dcterms:modified xsi:type="dcterms:W3CDTF">2024-11-21T20:13:07+00:00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