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Komárom-Esztergom vármegyében is azonosították a madárinfluenzát</w:t>
      </w:r>
      <w:bookmarkEnd w:id="0"/>
    </w:p>
    <w:p>
      <w:pPr/>
      <w:r>
        <w:rPr/>
        <w:t xml:space="preserve">Komárom-Esztergom vármegyében is kimutatta a madárinfluenza vírus jelenlétét a Nemzeti Élelmiszerlánc-biztonsági Hivatal (Nébih) laboratóriuma. Az érintett állomány felszámolása és a járványügyi nyomozás folyamatban van.</w:t>
      </w:r>
    </w:p>
    <w:p>
      <w:pPr/>
      <w:r>
        <w:rPr/>
        <w:t xml:space="preserve">A Komárom-Esztergom vármegyei Tárkány településen található, mintegy 60.000 állatot tartó tenyész tyúk telepen a megemelkedett elhullás miatt merült fel a madárinfluenza gyanúja. Ezt a Nébih laboratóriuma igazolta, a vírus H5N1 altípusát mutatta ki az elhullott állatokból.</w:t>
      </w:r>
    </w:p>
    <w:p>
      <w:pPr/>
      <w:r>
        <w:rPr/>
        <w:t xml:space="preserve">Az érintett állomány felszámolása folyamatban van. A gazdaság körül kijelölték a 3 km sugarú védőkörzetet és a 10 km sugarú felügyeleti (megfigyelési) körzetet.</w:t>
      </w:r>
    </w:p>
    <w:p>
      <w:pPr/>
      <w:r>
        <w:rPr/>
        <w:t xml:space="preserve">A Komárom-Esztergom vármegyei kitöréssel együtt már nyolc vármegyében igazolta a madárinfluenza vírusát az állategészségügyi hatóság.</w:t>
      </w:r>
    </w:p>
    <w:p>
      <w:pPr/>
      <w:r>
        <w:rPr/>
        <w:t xml:space="preserve">A Nébih továbbra is arra kéri a baromfitartókat, mindent tegyenek meg annak érdekében, hogy megakadályozzák a vírus állományukba történő bekerülését. Kiemelt jelentőséggel bír a járványvédelmi előírások szigorú és következetes betartása!</w:t>
      </w:r>
    </w:p>
    <w:p>
      <w:pPr/>
      <w:r>
        <w:rPr/>
        <w:t xml:space="preserve">A madárinfluenzával kapcsolatban további információkat olvashatnak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https://hellosajto.hu/16614/komarom-esztergom-varmegyeben-is-azonositottak-a-madarinfluenzat-2/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FD6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2024-11-13T21:24:09+00:00</dcterms:created>
  <dcterms:modified xsi:type="dcterms:W3CDTF">2024-11-13T21:24:09+00:00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