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Baranya vármegyét is elérte a madárinfluenza, újabb szigorú intézkedéseket vezetett be az országos főállatorvos</w:t>
      </w:r>
      <w:bookmarkEnd w:id="0"/>
    </w:p>
    <w:p>
      <w:pPr/>
      <w:r>
        <w:rPr/>
        <w:t xml:space="preserve">Madárinfluenza vírus jelenlétét mutatta ki Baranya vármegyében a Nemzeti Élelmiszerlánc-biztonsági Hivatal (Nébih) laboratóriuma. Az érintett állomány felszámolása és a járványügyi nyomozás folyamatban van. Ezenfelül a jelenlegi járványhelyzet miatt Bács-Kiskun és Csongrád-Csanád vármegyékben szigorú intézkedéseket rendelt el a hatóság.</w:t>
      </w:r>
    </w:p>
    <w:p>
      <w:pPr/>
      <w:r>
        <w:rPr/>
        <w:t xml:space="preserve">A Baranya vármegyei Szárász településen található, mintegy 5 500 példányt számláló hízópulyka telepen a megemelkedett elhullás ébresztett gyanút az állattartókban. A Nébih laboratóriuma a vírus H5N1 altípusát igazolta az elhullott állatokból.</w:t>
      </w:r>
    </w:p>
    <w:p>
      <w:pPr/>
      <w:r>
        <w:rPr/>
        <w:t xml:space="preserve">Az érintett állomány felszámolása zajlik. A szakemberek a gazdaság körül kijelölték a 3 km sugarú védőkörzetet, és megállapították a 10 km sugarú felügyeleti (megfigyelési) körzetet.</w:t>
      </w:r>
    </w:p>
    <w:p>
      <w:pPr/>
      <w:r>
        <w:rPr/>
        <w:t xml:space="preserve">Emellett a magas patogenitású madárinfluenza járvány Bács-Kiskun vármegyében történő gyors terjedése miatt szigorú intézkedésekre volt szükség.</w:t>
      </w:r>
    </w:p>
    <w:p>
      <w:pPr/>
      <w:r>
        <w:rPr/>
        <w:t xml:space="preserve">Az állategészségügyi hatóság egész Bács-Kiskun vármegye területére, valamint Csongrád-Csanád vármegye jelentős részére is kiterjesztette a védő-és megfigyelési körzeteket. Csongrád-Csanád vármegye korlátozással nem érintett területein pedig megtiltotta valamennyi hasznosítású vízibaromfi állomány betelepítését.</w:t>
      </w:r>
    </w:p>
    <w:p>
      <w:pPr/>
      <w:r>
        <w:rPr/>
        <w:t xml:space="preserve">Továbbá Bács-Kiskun és Csongrád-Csanád vármegye védő- és megfigyelési körzetein belül kötelező az egészséges, függeszthető méretű tömőalapanyag (sovány vízibaromfi állományok) haladéktalan vágása, az életkorukból adódóan vágásra még alkalmatlan állományok állami kártalanítás mellett történő felszámolása.</w:t>
      </w:r>
    </w:p>
    <w:p>
      <w:pPr/>
      <w:r>
        <w:rPr/>
        <w:t xml:space="preserve">További intézkedés, hogy Magyarország teljes területén tilos a baromfi és más, fogságban tartott madarak vásárokba történő bevitele, valamint díszmadár- és galamb kiállítások tartása.</w:t>
      </w:r>
    </w:p>
    <w:p>
      <w:pPr/>
      <w:r>
        <w:rPr/>
        <w:t xml:space="preserve">A hatályos előírásokról és az aktuális madárinfluenza-járványhelyzetről a Nébih tematikus aloldalán tájékozódhatnak: https://portal.nebih.gov.hu/madarinfluenza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https://hellosajto.hu/16583/baranya-varmegyet-is-elerte-a-madarinfluenza-ujabb-szigoru-intezkedeseket-vezetett-be-az-orszagos-foallatorvos/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BFC8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2024-11-12T16:19:33+00:00</dcterms:created>
  <dcterms:modified xsi:type="dcterms:W3CDTF">2024-11-12T16:19:33+00:00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