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Tízmillió és nincs megállás: a BMW Group online szoftverfrissítő technológiája új mérföldkőhöz érkezett</w:t>
      </w:r>
      <w:bookmarkEnd w:id="0"/>
    </w:p>
    <w:p>
      <w:pPr/>
      <w:r>
        <w:rPr/>
        <w:t xml:space="preserve">A bajor prémiumgyártó a világ legnagyobb olyan járműflottájával rendelkezik, amelynek tagjai távolról frissíthetőek.</w:t>
      </w:r>
    </w:p>
    <w:p>
      <w:pPr/>
      <w:r>
        <w:rPr/>
        <w:t xml:space="preserve">2024 szeptemberének végén átlépte a tízmilliót a BMW Group azon modelljeinek száma, amelyekbe a bajor prémiumgyártó elérhetővé tette a távolról telepíthető rendszeres szoftverfrissítések technológiáját (BMW Remote Software Upgrades). E szoftverfrissítések online eszközölhetők az arra alkalmas modellek fedélzeti operációs rendszerében, telepítés után pedig azonnal használhatók.</w:t>
      </w:r>
    </w:p>
    <w:p>
      <w:pPr/>
      <w:r>
        <w:rPr/>
        <w:t xml:space="preserve">„A BMW ma világszerte több mint kilencmillió modell szoftverfrissítésére képes online. Ráadásul így az arra alkalmas modellek teljes járműszoftverét képesek vagyunk frissíteni” – mondta Christoph Grote, a BMW Group elektronikai- és szoftverrészlegének vezető alelnöke. „Ez minden kétséget kizáróan a szoftverközpontú járművek terén felhalmozott szaktudásunkat bizonyítja. A tény, hogy a világ útjain már több mint tízmillió olyan BMW modell közlekedik, amelyek távolról telepíthető rendszeres szoftverfrissítésekre képesek, egyúttal azt is nyomatékosítja, hogy az innováció ezen formája mennyire népszerű ügyfeleink körében” – tette hozzá.</w:t>
      </w:r>
    </w:p>
    <w:p>
      <w:pPr/>
      <w:r>
        <w:rPr/>
        <w:t xml:space="preserve">A BMW első ízben öt évvel ezelőtt tette elérhetővé ügyfelei számára az online szoftverfrissítés lehetőségét, amelyet azóta mindegyik márkájára, valamint összes modellsorozatára és összes hajtáslánc-technológiájára kiterjesztett. Az új 9.0 operációs rendszer érkezésével a MINI teljes modellpalettája és a Rolls-Royce Spectre is képes online szoftverfrissítésre. </w:t>
      </w:r>
    </w:p>
    <w:p>
      <w:pPr/>
      <w:r>
        <w:rPr/>
        <w:t xml:space="preserve">„A távolról telepíthető rendszeres szoftverfrissítések lehetővé teszik számunkra, hogy a járműveket szervizlátogatás nélkül fejlesszük tovább. Ez ügyfeleink még nagyobb kényelmét és még nagyobb biztonságát szolgálja, akik így időről időre egyre több funkciót és innovációt érhetnek el” – fogalmazott Christoph Grote.</w:t>
      </w:r>
    </w:p>
    <w:p>
      <w:pPr/>
      <w:r>
        <w:rPr/>
        <w:t xml:space="preserve">A távolról telepíthető rendszeres szoftverfrissítések technológia egy sor új funkció és innováció telepítését teszi lehetővé. A kényelmi és biztonsági funkciók mellett a szoftverfrissítések az információ-szolgáltató rendszerekre, a vezérlőelektronikára, a hajtáslánc-technológiára és a vezetést támogató rendszerekre is kiterjednek. A rendszeres szoftverfrissítések fontosságát egy ügyfelek körében, nemrégiben elvégzett felmérés is alátámasztja.</w:t>
      </w:r>
    </w:p>
    <w:p>
      <w:pPr/>
      <w:r>
        <w:rPr/>
        <w:t xml:space="preserve">A BMW Group célja, hogy az e téren megszerzett iránymutató pozíció alapjaira a következő hetekben és hónapokban még tovább építkezzen és olyan típus-specifikus funkciókkal kiegészített, vonzó szoftverfrissítési lehetőségeket kínáljon ügyfeleinek, mint például a Csendes Mód1) vagy a BMW Head-Up kijelző új Curve Ahead View funkciója2), amely a kanyarokban történő virtuális körbetekintést teszi lehetővé.</w:t>
      </w:r>
    </w:p>
    <w:p>
      <w:pPr/>
      <w:r>
        <w:rPr/>
        <w:t xml:space="preserve">Az innovatív járműkapcsolati megoldások az autókat intelligens mobilitási partnerekké varázsolják</w:t>
      </w:r>
    </w:p>
    <w:p>
      <w:pPr/>
      <w:r>
        <w:rPr/>
        <w:t xml:space="preserve">A BMW Group a hálózatba kapcsolt járművezetés terén is iránymutató. BMW a mai napig világszerte több mint 22 millió összekapcsolt járművével mércét állított az iparág többi szereplője számára. Az olyan funkciók, amelyeket kifejezetten az elektromos autók számára fejlesztettek ki – mint például a tisztán elektromos hatótávolságot maximalizáló „Max Range” funkció vagy a járműtöltésre optimalizált útvonaltervezés –, a hétköznapokban innovatív megoldásként szolgálnak. Az ilyen digitális, prémium járműfunkciók bevezetésével a BMW Group időről időre igazolja, hogy az ügyfélközpontúság és a magával ragadó digitális innovációk mélyen a vállalatcsoport génjeibe vannak kódolva.</w:t>
      </w:r>
    </w:p>
    <w:p>
      <w:pPr/>
      <w:r>
        <w:rPr/>
        <w:t xml:space="preserve">1) Elérhető a BMW 8.5 operációs rendszert vagy BMW 9.0 operációs rendszert futtató modellek számára, a BMW Digital Premium ajánlat részeként2) Elérhető a BMW 9.0 operációs rendszert futtató és BMW Head-Up kijelzővel felszerelt modellek számára, a BMW Digital Premium ajánlat részeként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Salgó András, vállalati kommunikációs menedzser</w:t>
      </w:r>
    </w:p>
    <w:p>
      <w:pPr>
        <w:numPr>
          <w:ilvl w:val="0"/>
          <w:numId w:val="1"/>
        </w:numPr>
      </w:pPr>
      <w:r>
        <w:rPr/>
        <w:t xml:space="preserve">+36 29 555 115</w:t>
      </w:r>
    </w:p>
    <w:p>
      <w:pPr>
        <w:numPr>
          <w:ilvl w:val="0"/>
          <w:numId w:val="1"/>
        </w:numPr>
      </w:pPr>
      <w:r>
        <w:rPr/>
        <w:t xml:space="preserve">andras.salgo@bmw.hu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 Group
                <w:br/>
                <w:br/>
              </w:t>
            </w:r>
          </w:p>
        </w:tc>
      </w:tr>
    </w:tbl>
    <w:p>
      <w:pPr/>
      <w:r>
        <w:rPr/>
        <w:t xml:space="preserve">Eredeti tartalom: BMW Magyarország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https://hellosajto.hu/16303/tizmillio-es-nincs-megallas-a-bmw-group-online-szoftverfrissito-technologiaja-uj-merfoldkohoz-erkezett/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2024-10-31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BMW Magyarország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7366E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2024-10-31T15:37:44+00:00</dcterms:created>
  <dcterms:modified xsi:type="dcterms:W3CDTF">2024-10-31T15:37:44+00:00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