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Magyar Telekom megállapodott az érdekképviseletekkel</w:t>
      </w:r>
      <w:bookmarkEnd w:id="0"/>
    </w:p>
    <w:p>
      <w:pPr/>
      <w:r>
        <w:rPr/>
        <w:t xml:space="preserve">Átlagosan 6 százalékos, differenciált bérfejlesztésről állapodott meg a Magyar Telekom a vállalatnál működő érdekképviseletekkel a 2025-ös évre. Emellett a cég bruttó 745 000 Ft egyszeri jutalmat fizet minden munkavállalójának és növeli a kollégák számára elérhető egészségügyi szolgáltatásokkal kapcsolatos éves juttatások keretét. A munkaerőpiacon zajló változásokra reagálva és a folyamatos hatékonyságjavítás részeként a jövő évben nagyságrendileg 120 pozíciót szüntet meg a társaság.</w:t>
      </w:r>
    </w:p>
    <w:p>
      <w:pPr/>
      <w:r>
        <w:rPr/>
        <w:t xml:space="preserve">A megállapodás értelmében 2025. március 1-jétől a Magyar Telekom Nyrt. és a Telekom Rendszerintegráció Zrt. munkavállalói differenciált módon, átlagosan 6 százalékos bérfejlesztésben részesülnek. Emellett a vállalat bruttó 745 000 Ft egyszeri jutalmat fizet munkavállalóinak 2024 decemberében a 2024-es vállalati eredmények elismeréseként. Az egészségmegőrzés fontosságát hangsúlyozva a Magyar Telekom kollégái már idén decembertől igénybe vehetik az ügyfelek számára júliusban bevezetett Telekom Egészség szolgáltatást, 2025-ben pedig kétszeresére növeli a vállalat a munkatársai számára elérhető egészségmegőrzéshez kapcsolódó juttatások éves keretét.</w:t>
      </w:r>
    </w:p>
    <w:p>
      <w:pPr/>
      <w:r>
        <w:rPr/>
        <w:t xml:space="preserve">Dinamikusan változó világunk minden piaci szereplő részéről megkívánja az agilis, gyors működést. A munkaerőpiacon zajló változásokra reagálva és a folyamatos hatékonyságnövelés érdekében a Magyar Telekom és a munkavállalói érdekképviseletek nagyságrendileg 120 pozíció megszűntetéséről állapodtak meg. A munkakörök nagy részét várhatóan 2025 első negyedév folyamán szünteti meg a vállalat. Az érintett munkavállalók a Kollektív Szerződésben foglaltakon túl plusz egy havi végkielégítésben részesülnek.</w:t>
      </w:r>
    </w:p>
    <w:p>
      <w:pPr/>
      <w:r>
        <w:rPr/>
        <w:t xml:space="preserve">A Magyar Telekom továbbra is azon dolgozik, hogy a hazai gazdaság stabil, megbízható szereplője maradjon.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https://hellosajto.hu/16285/a-magyar-telekom-megallapodott-az-erdekkepviseletekkel/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F08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2024-10-31T09:48:34+00:00</dcterms:created>
  <dcterms:modified xsi:type="dcterms:W3CDTF">2024-10-31T09:48:34+00:00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