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Kiszámolták, hány perc alvást vesztünk meleg időben: a klímaváltozás újabb hatása, amivel számolnunk kell</w:t>
      </w:r>
      <w:bookmarkEnd w:id="0"/>
    </w:p>
    <w:p>
      <w:pPr/>
      <w:r>
        <w:rPr/>
        <w:t xml:space="preserve">Nyári vagy koraőszi meleg, esetleg egy májusi hőhullám? Nemcsak a szervezetünkre, hanem az alvásminőségünkre is hatással van a magas hőmérséklet, és sajnos a klímaváltozás miatt ehhez jobb, ha hozzászokunk. Hajdu Tamás, a HUN-REN Közgazdaság- és Regionális Tudományi Kutatóközpont Közgazdaságtudományi Intézetének kutatója most számokban mutatja meg, mennyivel alszunk kevesebbet a melegben, és hány perccel csökkenhet az alvásmennyiségünk 2050-re.  </w:t>
      </w:r>
    </w:p>
    <w:p>
      <w:pPr/>
      <w:r>
        <w:rPr/>
        <w:t xml:space="preserve">A KRTK kutatója a hőmérséklet és az alvásmennyiség között fennálló kapcsolatot vizsgálta az 1976 és 2010 közötti magyarországi időmérleg-felvételek adatai alapján. A hőmérséklet hatását az alvásunkra leegyszerűsítve úgy vizsgálják a kutatók, hogy egy adott megyében, hónapban és évben összehasonlítjuk az alacsonyabb hőmérsékletű napokon mért átlagos alvásmennyiséget a magasabb hőmérsékletű napokon mért átlagos alvásmennyiséggel.</w:t>
      </w:r>
    </w:p>
    <w:p>
      <w:pPr/>
      <w:r>
        <w:rPr/>
        <w:t xml:space="preserve">Az eredmények alapján azokon a napokon, amikor a középhőmérséklet meghaladja a 25 °C-ot, nagyjából átlagosan 13 perccel kevesebbet alszunk. Sőt, egy 20-25 °C közötti középhőmérsékletű napon is 6 perccel rövidül az alvásidőnk. Ezzel szemben a hideg és enyhe hőmérsékletű napok között nincsen érdemi különbség. Azaz az alvásmennyiség független attól, hogy a napi középhőmérséklet -5, +4 vagy éppen +10 °C.</w:t>
      </w:r>
    </w:p>
    <w:p>
      <w:pPr/>
      <w:r>
        <w:rPr/>
        <w:t xml:space="preserve">Az viszont nem mindegy, melyik napokon van meleg. A munkaszüneti napokon a 25 °C feletti középhőmérséklet 30 perccel csökkenti az alvásmennyiséget, míg egy munkanapon csupán 6 perccel, állapította meg a kutató. Természetesen a munka-szabadnap (A) különbségei mellett a nemek közötti különbségeket (D), az iskolázottság kérdését (B) és az életkort (C) is figyelembe vette a KRTK kutatója.</w:t>
      </w:r>
    </w:p>
    <w:p>
      <w:pPr/>
      <w:r>
        <w:rPr/>
        <w:t xml:space="preserve">Az adatokból kiolvasható az is, hogy az egyéni tényezők is befolyásolják, hogyan reagálunk a hőségre. Például minél idősebb valaki, annál kevesebbet alszik egy 25 °C feletti középhőmérsékletű napon. A 18-40 éveseknél az alvásveszteség átlagosan 6 perc, a 41-60 éveseknél 12 perc, míg a 61 évesek és idősebbek esetében 26 perc. Emellett az alacsonyabb végzettségűek és a férfiak is jobban ki vannak téve ennek a hatásnak. Vajon honnan esik ki a melegebb napokon az alvás, korábban kelünk vagy később fekszünk?</w:t>
      </w:r>
    </w:p>
    <w:p>
      <w:pPr/>
      <w:r>
        <w:rPr/>
        <w:t xml:space="preserve">„Az eredmények azt mutatják, hogy az alvásidő csökkenését elsősorban a korábbi felkelés okozza. Ugyanakkor érdemes figyelembe venni, hogy időmérleg-adatokkal dolgoztam, ami azt jelenti, hogy az alvásként megjelölt periódusok nem feltétlenül esnek egybe a tényleges alvással. Ez a felkelés/felébredés időpontjának meghatározását kevésbé befolyásolja, de könnyen elképzelhető, hogy a meleg időjárás az elalvás időpontját ugyan késlelteti, de a lefekvését nem, így az időmérlegnaplókban alvásként megjelölt időszak a külső hőmérséklettől függetlenül nagyjából ugyanakkor kezdődik, miközben a ténylegesen alvással töltött idő rövidül melegben” – magyarázta Hajdu Tamás.</w:t>
      </w:r>
    </w:p>
    <w:p>
      <w:pPr/>
      <w:r>
        <w:rPr/>
        <w:t xml:space="preserve">Arról nem is beszélve, hogy a becslések szerint, ha a klímaváltozás mértéke nem lassul, a pesszimista fogatókönyv szerint 2050-re várhatóan átlagosan 6,5 órával fogunk kevesebbet aludni egy év alatt, de egy mérsékelten optimista forgatókönyv szerint is 4,3 óra lesz az alvásveszteség.</w:t>
      </w:r>
    </w:p>
    <w:p>
      <w:pPr/>
      <w:r>
        <w:rPr/>
        <w:t xml:space="preserve">A kutató szerint elképzelhető, hogy ehhez a helyzethez majd alkalmazkodunk. Kiemelte azonban, hogy a klímaváltozás hatásai az éves alvásmennyiségre vonatkoznak, tehát a becsült értékek eloszlanak az év napjai között – ugyanakkor ez az alvásveszteség döntően a nyári hónapokra fog koncentrálódni.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Torda Júlia, kommunikációs vezető</w:t>
      </w:r>
    </w:p>
    <w:p>
      <w:pPr>
        <w:numPr>
          <w:ilvl w:val="0"/>
          <w:numId w:val="1"/>
        </w:numPr>
      </w:pPr>
      <w:r>
        <w:rPr/>
        <w:t xml:space="preserve">media@hun-ren.hu</w:t>
      </w:r>
    </w:p>
    <w:tbl>
      <w:tblGrid>
        <w:gridCol/>
        <w:gridCol/>
      </w:tblGrid>
      <w:tblPr>
        <w:tblW w:w="0" w:type="auto"/>
        <w:tblLayout w:type="autofit"/>
        <w:tblCellMar>
          <w:top w:w="0" w:type="dxa"/>
          <w:left w:w="0" w:type="dxa"/>
          <w:right w:w="200" w:type="dxa"/>
          <w:bottom w:w="200" w:type="dxa"/>
        </w:tblCellMar>
      </w:tblP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40.62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HUN-REN KRTK
                <w:br/>
                <w:br/>
              </w:t>
            </w:r>
          </w:p>
        </w:tc>
      </w:t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28.3203125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HUN-REN KRTK
                <w:br/>
                <w:br/>
              </w:t>
            </w:r>
          </w:p>
        </w:tc>
      </w:tr>
    </w:tbl>
    <w:p>
      <w:pPr/>
      <w:r>
        <w:rPr/>
        <w:t xml:space="preserve">Eredeti tartalom: HUN-REN Magyar Kutatási Hálózat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https://hellosajto.hu/16166/kiszamoltak-hany-perc-alvast-vesztunk-meleg-idoben-a-klimavaltozas-ujabb-hatasa-amivel-szamolnunk-kell/
        </w:t>
      </w:r>
    </w:p>
    <w:sectPr>
      <w:headerReference w:type="default" r:id="rId9"/>
      <w:foot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2024-10-28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HUN-REN Magyar Kutatási Hálózat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A0ED856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2024-10-28T08:35:57+00:00</dcterms:created>
  <dcterms:modified xsi:type="dcterms:W3CDTF">2024-10-28T08:35:57+00:00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