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Gyors és tömeges járványügyi szűrés vált lehetővé az ELTE-n</w:t>
      </w:r>
      <w:bookmarkEnd w:id="0"/>
    </w:p>
    <w:p>
      <w:pPr/>
      <w:r>
        <w:rPr/>
        <w:t xml:space="preserve">Az ELTE lágymányosi kampuszán működő Biotechnológia FIEK laboratórium olyan költséghatékony és tömeges tesztelésre alkalmas kapacitást alakított ki, amely egy következő járványhelyzetben az országos szűréseken is alkalmazható lehet.</w:t>
      </w:r>
    </w:p>
    <w:p>
      <w:pPr/>
      <w:r>
        <w:rPr/>
        <w:t xml:space="preserve">A fejlesztés eredményeként a laboratóriumban lehetőség nyílik a SARS-CoV-2 RNS úgynevezett RT-LAMP alapú kimutatására nyálmintából. A módszer előnye, hogy könnyen skálázható és adaptálható potenciális új variánsok kimutatására, nem igényel komplikált mintaelőkészítési eljárást, gyorsan feldolgozható eredményt ad, ráadásul nem okoz az orr- és garatnyálkahártya alapú mintavételhez hasonló diszkomfortérzést a vizsgált személynek. Az eljárást számos országban alkalmazták a Covid-19 válságkezelése során tömeges szűrésekre, hátránya ugyanakkor, hogy kevésbé érzékeny és megbízható, mint a qPCR és a mára már elterjedt gyorsteszt eljárások.</w:t>
      </w:r>
    </w:p>
    <w:p>
      <w:pPr/>
      <w:r>
        <w:rPr/>
        <w:t xml:space="preserve">A laborban kidolgoztak egy olyan qPCR tesztet is, amely alkalmas a SARS-CoV-2, illetve az influenza fertőzöttség kimutatására, valamint elérhető a vuhani és az omikron-variánsra alkalmazható, úgynevezett IgA ELISA és IgG ELISA teszt is. Ez utóbbiak arról adnak információt, hogy kik estek már át a fertőzésen, illetve mennyire volt hatékony a Covid-19 védőoltottak immunválasza, mert a SARS-CoV-2 specifikus antitestek csak bennük jelennek meg. A módszer nagy előnye, hogy nem igényel speciális laboratóriumi felszerelést, és alkalmas nagyszámú minta egyidejű vizsgálatára, éppen ezért a tömeges tesztelésre is. A módszerrel a koronavírus-specifikus antitestek szintje is mérhető, melyből (kellő számú adat birtokában) következtetni lehet a védettség mértékére is.</w:t>
      </w:r>
    </w:p>
    <w:p>
      <w:pPr/>
      <w:r>
        <w:rPr/>
        <w:t xml:space="preserve">A központban alkalmazott tesztrendszer saját gyártású elemekből összeállított reagenseit az ELTE kutatói a már beállított protokollok segítségével tesztelték, és a résztvevő partnerek segítségével validálták, így nagyléptékű és költséghatékony szűrési módszereket hoztak létre, amely egy újabb járványhelyzet esetén rövid időn belül bevethető és alkalmazható. Ráadásul a laboratórium infrastruktúrája kiterjed arra a logisztikai háttérre is, mely biztosítja a számítógépes nyilvántartási- és ügyfél-értesítési rendszert, valamint a megfelelő állami rendszerekhez való kapcsolódás lehetőségét.</w:t>
      </w:r>
    </w:p>
    <w:p>
      <w:pPr/>
      <w:r>
        <w:rPr/>
        <w:t xml:space="preserve">A kidolgozott laboratóriumi és tesztelési protokollok technológiatranszferével akár az országos kapacitások is tovább bővíthetők, így egy újabb járványhelyzetben a módszerek potenciális új variánsokra vagy más kórokozókra való alkalmazása révén gyors reagálást tesznek lehetővé, így hatékonyan támogathatják a járvány elleni védekezést.</w:t>
      </w:r>
    </w:p>
    <w:p>
      <w:pPr/>
      <w:r>
        <w:rPr/>
        <w:t xml:space="preserve">Az Eötvös Loránd Tudományegyetem (ELTE) konzorciumvezetésében, a Pécsi Tudományegyetem (PTE), a Dél-Pesti Centrumkórház - Országos Hematológiai és Infektológiai Intézet (DPC) és az ImmunoGenes-ABS Zrt. (IMG) közreműködésével 2022 tavaszán indult projekt a Nemzeti Kutatási, Fejlesztési és Innovációs Hivatal támogatásával, közel 360 millió forintból valósult meg.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kommunikacio@elte.hu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ELTE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ELTE
                <w:br/>
                <w:br/>
              </w:t>
            </w:r>
          </w:p>
        </w:tc>
      </w:tr>
    </w:tbl>
    <w:p>
      <w:pPr/>
      <w:r>
        <w:rPr/>
        <w:t xml:space="preserve">Eredeti tartalom: Eötvös Loránd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https://hellosajto.hu/16096/gyors-es-tomeges-jarvanyugyi-szures-valt-lehetove-az-elte-n/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Eötvös Loránd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D1859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2024-10-25T08:16:06+00:00</dcterms:created>
  <dcterms:modified xsi:type="dcterms:W3CDTF">2024-10-25T08:16:06+00:00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