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MBH Csoport BUPA digitális platformjának új fejlesztésével segítséget kapnak a vállalkozók az uniós pályázatok benyújtásához</w:t>
      </w:r>
      <w:bookmarkEnd w:id="0"/>
    </w:p>
    <w:p>
      <w:pPr/>
      <w:r>
        <w:rPr/>
        <w:t xml:space="preserve">A pályázási folyamatot megkönnyítő, új digitális előszűrő szolgáltatás érhető el októbertől az MBH Csoport mikro-, kis- és középvállalatoknak szóló BUPA platformján. A cégvezetők a funkció segítségével megtudhatják, hogy a fejlesztési terveik megvalósításához melyik konstrukció illeszkedhet leginkább, valamint részletes útmutatást is kapnak a pályázás lépéseihez. Az indulást követően, elsőként a KKV Technológia Plusz Hitelprogramra (GINOP Plusz - 1.4.3-24) indítható előzetes forrásjogosultság-vizsgálat a BUPA-n keresztül.</w:t>
      </w:r>
    </w:p>
    <w:p>
      <w:pPr/>
      <w:r>
        <w:rPr/>
        <w:t xml:space="preserve">Az MBH Csoport mikro-, kis- és középvállalatok tevékenységét segítő digitális szolgáltatásplatformján, a BUPA-n egyre több olyan szolgáltatást érnek el a cégek, amelyekre életciklusuk bármely szakaszában szükségük lehet, a vállalkozóvá válástól a mindennapi üzletmenetig. Az új fejlesztés a pályázati forrásokhoz kapcsolódik: a platformot használók egyszerűen választ kapnak arra, hogy vállalkozásuk előzetesen megfelel-e a pályázati feltételeknek, elkerülve, hogy a hosszas adminisztratív előkészületeket követően szembesüljenek azzal, hogy ez a lehetőség nem érhető el számukra.</w:t>
      </w:r>
    </w:p>
    <w:p>
      <w:pPr/>
      <w:r>
        <w:rPr/>
        <w:t xml:space="preserve">A céges regisztrációt követően ingyenesen hozzáférhető előszűrő egy teljesen digitális folyamat, amelyhez a rendszer a vállalkozásról a céginformációs adatbázisban elérhető információkat használja, amelyeket összevet az adott pályázatban meghatározott feltételekkel. A vizsgálat eredményét pedig gyakorlatilag azonnal megkapja a felhasználó, pozitív eredmény esetén pedig a rendszer a pályázat megírásával kapcsolatos további lépésekben is segíti. Negatív eredmény esetén pedig visszacsatolást kap a sikertelen pályázás okáról, illetve további tájékoztatást kaphat a számára illeszkedő pályázati lehetőségekről.</w:t>
      </w:r>
    </w:p>
    <w:p>
      <w:pPr/>
      <w:r>
        <w:rPr/>
        <w:t xml:space="preserve">A BUPA új szolgáltatásával első körben a KKV Technológia Plusz Hitelprogramra (GINOP Pluszt - 1.4.3-24) kérhető előzetes forrásjogosultság-vizsgálat. A program keretében 5 és 100 millió forint közötti összegben igényelhető 0 százalékos kamattal kedvezményes hitel technológiai és szervezeti fejlesztésre. A digitális előszűrést a későbbiekben más uniós pályázatra is kiterjesztik a fejlesztők.</w:t>
      </w:r>
    </w:p>
    <w:p>
      <w:pPr/>
      <w:r>
        <w:rPr/>
        <w:t xml:space="preserve">„Az új fejlesztéssel az volt a célunk, hogy a vállalkozók számára egy gyors és átlátható eszközt biztosítsunk a pályázati folyamatok közérthetőbbé tételére, valamint az első lépések támogatására. A BUPA új, előzetes forrásjogosultság-vizsgálati szolgáltatásával már néhány perc alatt meg lehet bizonyosodni arról, hogy egy cég pályázhat-e a programban. A digitális rendszerek nagy előnye, hogy jelentősen egyszerűsítik és gyorsítják a vállalkozások mindennapi tevékenységeit, legyen szó pénzügyi menedzsmentről vagy pályázati folyamatokról” – mondta Illés Zoltán, az MBH Bank mikro- és kisvállalkozások üzletfejlesztéséért felelős ügyvezető igazgatója.</w:t>
      </w:r>
    </w:p>
    <w:p>
      <w:pPr/>
      <w:r>
        <w:rPr/>
        <w:t xml:space="preserve">Mindemellett elérhető a BUPA regisztrált ügyfelei számára online workshop-sorozat is az adott, aktuálisan elérhető pályázatok kapcsán. A workshopok különlegessége, hogy egy elismert szakértői csapat tartja és mivel interaktív, így minden résztvevő vállalkozó választ kaphat a kérdésére.</w:t>
      </w:r>
    </w:p>
    <w:p>
      <w:pPr/>
      <w:r>
        <w:rPr/>
        <w:t xml:space="preserve">A BUPA egyediségét az adja, hogy a mikro-, kis- és középvállalkozások teljes életútját lefedve segít azok elindulásában, növekedésében, illetve hogy közösséggé szervezi az ügyfeleket, a piaci szolgáltatókat és a banki szereplőket. A platformon széleskörű segítséget kapnak az induló vállalkozások ahhoz is, hogy milyen adó-, illetve cégformát célszerű választaniuk a tevékenységükhöz. Egyéni vállalkozás és egyszemélyes kft. alapítása esetén pedig az ahhoz szükséges lépéseken is végigvezeti a felhasználókat, ezenfelül a rendszeren keresztül igényelhetnek könyvelői konzultációt is.</w:t>
      </w:r>
    </w:p>
    <w:p>
      <w:pPr/>
      <w:r>
        <w:rPr/>
        <w:t xml:space="preserve">A BUPA célja továbbá, hogy a már működű vállalkozások számára is támogatást nyújtson nemcsak a napi működéshez szükséges szolgáltatásokkal, hanem pályázati tanácsadással és ingyenesen hozzáférhető online tematikus workshopokkal is. A felületen a vállalatvezetők edukatív blogposztok, a gyakran felmerülő kérdésekre adott válaszok, valamint valós példák révén tájékozódhatnak a folyamatról, továbbá egy egyszeri szakértői konzultációra is lehetőségük nyílik. Ezek a szoltáltatások elősegítik a tudásmegosztást és a vállalkozói közösségek erősödését, a vállalkozások hosszú távú sikerét szolgálják.</w:t>
      </w:r>
    </w:p>
    <w:p>
      <w:pPr/>
      <w:r>
        <w:rPr/>
        <w:t xml:space="preserve">A BUPA platform az idén két rangos elismerésben is részesült: a MasterCard Év bankja versenyen Az év üzleti szegmensének szóló programja kategória első díját, a Joint Venture Szövetség Companies for the Future Award gáláján pedig a legjobb ökoszisztémát építő vállalatnak szóló különdíját nyerte el.</w:t>
      </w:r>
    </w:p>
    <w:p>
      <w:pPr/>
      <w:r>
        <w:rPr/>
        <w:t xml:space="preserve">További részletek a BUPA weboldán érhetőek el: Bupa - START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https://hellosajto.hu/15971/az-mbh-csoport-bupa-digitalis-platformjanak-uj-fejlesztesevel-segitseget-kapnak-a-vallalkozok-az-unios-palyazatok-benyujtasahoz/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00164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2024-10-22T07:36:41+00:00</dcterms:created>
  <dcterms:modified xsi:type="dcterms:W3CDTF">2024-10-22T07:36:41+00:00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