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Átlépte az 1 milliárd forintot az OTP Bank mikroadományozási programja</w:t>
      </w:r>
      <w:bookmarkEnd w:id="0"/>
    </w:p>
    <w:p>
      <w:pPr/>
      <w:r>
        <w:rPr/>
        <w:t xml:space="preserve">Az Adományozási Program 2021-es indulása óta több mint 1 milliárd forintot gyűjtöttek össze mikroadományokból az OTP Bank ügyfelei. Ez idáig 30 célra gyűlt össze a kijelölt összeg, ezek közül a legmagasabb 125 millió forint volt. Évente körülbelül egymillió felajánlás érkezik, átlagosan 225 forint értékben. A legtöbben ATM-eken, valamint a MobilBankban támogatják a számukra kedves ügyeket. Az OTP Bank továbbra is elkötelezett az Adományozási Program mellett, hogy a sok apró összeggel egyre több fontos társadalmi cél valósulhasson meg.</w:t>
      </w:r>
    </w:p>
    <w:p>
      <w:pPr/>
      <w:r>
        <w:rPr/>
        <w:t xml:space="preserve">Az OTP Bank azért indította el Magyarországon elsőként a mikroadományozási programját, hogy megkönnyítse és minél több ember számára elérhetővé tegye az adományozást. Az adományozás útjában álló egyik legfőbb akadály, hogy a jótékonykodók nem biztosak abban, hogy az általuk felajánlott összegeket valóban arra a célra fordítják, amire ők szánták. Az OTP Bank ezért a mikroadományozási program kialakításakor kiemelt figyelmet fordított arra, hogy az adományok közvetlenül a kiválasztott civil szervezetek bankszámlájára érkezhessenek, így biztosítva a gyors és hatékony segítségnyújtást. Az OTP Bank Adományozási Programjában az ügyfelek mindennapi pénzügyeik intézése közben, akár pár száz forinttal is támogathatják a rászorulókat segítő kezdeményezéseket.</w:t>
      </w:r>
    </w:p>
    <w:p>
      <w:pPr/>
      <w:r>
        <w:rPr/>
        <w:t xml:space="preserve">A programban ez idáig 26 civil szervezettel együttműködve 30 célra gyűlt össze a kijelölt összeg. A legmagasabb összegű adományt, 125 millió forintot az ukrajnai menekültek támogatására fordították, míg a legkisebb összegyűjtött összeg 10 millió forint volt. A gyűjtések olyan civil kezdeményezések megvalósítását célozták, mint beteg gyerekek és családjaik támogatása, gyermekjogi képzések támogatása, vakvezető kutyák kiképzése, sérült sportolók támogatása, krízishelyzetbe került nőknek és családoknak otthont adó intézmények korszerűsítése, mentőautó, szűrőbusz, készétel mentésére szolgáló teherautó fejlesztése vagy kulturális esemény támogatása.</w:t>
      </w:r>
    </w:p>
    <w:p>
      <w:pPr/>
      <w:r>
        <w:rPr/>
        <w:t xml:space="preserve">A mikroadományozási programban az OTP Bank ügyfelei egy év alatt körülbelül egymillió felajánlást tesznek, átlagosan 225 forint értékben. Az eddigi tapasztalatok alapján két hónap alatt akár 30 millió forint is össze tud gyűlni, ezért fontos, hogy a jótékonykodók minél több felületen találkozzanak ezzel a lehetőséggel. Az adományozó ügyfelek túlnyomó többsége, 80%-a az ATM-eken, készpénzfelvételkor dönt az adományozás mellett, míg több mint 10%-uk az OTP MobilBankban, utaláskor választ ki egy számára kedves ügyet.</w:t>
      </w:r>
    </w:p>
    <w:p>
      <w:pPr/>
      <w:r>
        <w:rPr/>
        <w:t xml:space="preserve">„Egymilliárd forint hatalmas összeg. Gondoljunk csak bele, ebből 10 000 magyar család havi élelmiszerköltségét, 5000 laptopot, 200 tanterem teljes felszerelését, 100 átfogó egészségügyi szűrőprogram lebonyolítását, 50 kilométer kerékpárút építését, 20 lakást vagy 10 könyvtár teljes felújítását lehetne finanszírozni” – emelte ki Nagy Zoltán Péter, az OTP Bank marketing és kommunikációs igazgatója. „Köszönjük ügyfeleinknek, hogy nap mint nap megmutatják, mekkora ereje van a sok kis segítségnek. Az OTP Bank elkötelezett amellett, hogy az Adományozási Programon keresztül továbbra is támogassa a civil kezdeményezéseket és a pénzügyi kultúra fejlesztését” – hangsúlyozta Nagy Zoltán Péter.</w:t>
      </w:r>
    </w:p>
    <w:p>
      <w:pPr/>
      <w:r>
        <w:rPr/>
        <w:t xml:space="preserve">Az OTP Bank ügyfelei mindennapi bankolás közben, az internet- és mobilbankban, valamint az ATM-eken választhatják ki az adományozás lehetőségét néhány kattintással. Az internet- és mobilbankban 250, 350 és 500 forintos összegeket ajánlhatnak fel egy-egy célra. Azok, akik jelenleg nem az OTP Bank ügyfelei, szintén segíthetnek: a Simple alkalmazáson vagy az OTP Adományozás Portálon keresztül egyszerű bankkártyás vásárlást indíthatnak.</w:t>
      </w:r>
    </w:p>
    <w:p>
      <w:pPr/>
      <w:r>
        <w:rPr/>
        <w:t xml:space="preserve">A gyűjtésben részt vevő szervezetekről és céljaikról, valamint a korábban már megvalósult projektekről bővebben az Adományozás Portálon olvashatnak: https://www.otpbank.hu/adomanyozas/fooldal</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https://hellosajto.hu/15807/atlepte-az-1-milliard-forintot-az-otp-bank-mikroadomanyozasi-programja/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596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2024-10-16T07:59:03+00:00</dcterms:created>
  <dcterms:modified xsi:type="dcterms:W3CDTF">2024-10-16T07:59:03+00:00</dcterms:modified>
</cp:coreProperties>
</file>

<file path=docProps/custom.xml><?xml version="1.0" encoding="utf-8"?>
<Properties xmlns="http://schemas.openxmlformats.org/officeDocument/2006/custom-properties" xmlns:vt="http://schemas.openxmlformats.org/officeDocument/2006/docPropsVTypes"/>
</file>