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Stabilan őrzi pozícióját a világ 300 legjobbja között a Semmelweis Egyetem</w:t>
      </w:r>
      <w:bookmarkEnd w:id="0"/>
    </w:p>
    <w:p>
      <w:pPr/>
      <w:r>
        <w:rPr/>
        <w:t xml:space="preserve">A régió és Magyarország legjobb felsőoktatási intézményeként továbbra is a világ 300 legjobbja közé sorolja a Times Higher Education 2025-ös világrangsora a Semmelweis Egyetemet, amely összpontszáma némileg emelkedett az előző évhez képest, és így 28 helyet lépett előre. Az öt vizsgált terület közül a legjobb eredményt továbbra is az oktatásban érte el a Semmelweis Egyetem, amely több területen is jelentősen javított. Az iparral kapcsolatos eredmények (innováció, tudástranszfer) terén 123 hellyel, a tudományos közlemények hatását vizsgáló „kutatás minősége” indikátorcsoportban pedig 71 hellyel lépett előre intézmény.</w:t>
      </w:r>
    </w:p>
    <w:p>
      <w:pPr/>
      <w:r>
        <w:rPr/>
        <w:t xml:space="preserve">A Semmelweis Egyetem a most kiadott, 2025-ös világrangsorban továbbra is a 251-300. helyezés közötti tartományban szerepel. Az intézmény összpontszáma ugyanakkor némileg emelkedett az előző évhez képest, és így 28 helyet lépett előre: az egyetem gyorselemzése szerint a 271. a rangsor készítői által megadott 251-300. helyezés közötti tartomány belül.</w:t>
      </w:r>
    </w:p>
    <w:p>
      <w:pPr/>
      <w:r>
        <w:rPr/>
        <w:t xml:space="preserve">A brit székhelyű Times Higher Education öt terület mutatóit elemezve rangsorolja a világ egyetemeit, ezek az oktatás, a kutatási környezet (kutatási bevétel és produktivitás), a kutatások minősége (pl. idézettség), az ipari eredmények (ipari bevételek és szabadalmak) és a nemzetközi orientáció (pl. nemzetközi hallgatók száma, nemzetközi együttműködésben született cikkek).</w:t>
      </w:r>
    </w:p>
    <w:p>
      <w:pPr/>
      <w:r>
        <w:rPr/>
        <w:t xml:space="preserve">A legjobb eredményt a Semmelweis Egyetem idén is az oktatás indikátorcsoportban érte el, amely az oktatás és az oktatók kiválóságát is értékeli.</w:t>
      </w:r>
    </w:p>
    <w:p>
      <w:pPr/>
      <w:r>
        <w:rPr/>
        <w:t xml:space="preserve">Az egyetem szerzőségében megjelent közlemények hatását, azok idézettségét vizsgáló kutatás minősége indikátorcsoportban 71 hellyel lépett előre múlt évhez képest a Semmelweis Egyetem, de tovább erősödött az intézmény a kutatási környezet szempontjából is. Utóbbi azt jelenti, hogy tovább növekedett a kutatási produktivitás és a kutatási bevételekre kapott pontszám. A múlt évihez képest legnagyobb javulást az iparral (innováció, tudástranszfer) kapcsolatos eredmények terén érte el az egyetem, ugyanakkor ez az indikátorcsoport a többinél kisebb súllyal esik latba a végeredmény kialakulásában.</w:t>
      </w:r>
    </w:p>
    <w:p>
      <w:pPr/>
      <w:r>
        <w:rPr/>
        <w:t xml:space="preserve">Büszkeséggel tölthet el minket, hogy a Semmelweis Egyetem továbbra is Magyarország első számú felsőoktatási intézménye, amely régiós vezető szerepét is megtartotta és 28 hellyel előre tudott lépni a 251- 300. közötti tartományon belül</w:t>
      </w:r>
    </w:p>
    <w:p>
      <w:pPr/>
      <w:r>
        <w:rPr/>
        <w:t xml:space="preserve">– emelte ki dr. Merkely Béla rektor. Hangsúlyozta, hogy az egyetem kiválóságának kulcsa az erős elméleti alapokon nyugvó gyakorlati oktatás, a kutatások terén a transzlációs szemlélet és a nemzetköziesség.</w:t>
      </w:r>
    </w:p>
    <w:p>
      <w:pPr/>
      <w:r>
        <w:rPr/>
        <w:t xml:space="preserve">A friss világrangsorban az oktatásban több területen is (pl. doktori fokozatot szerzettek száma, fokozattal rendelkező oktatók aránya) változatlanul maximális pontszámot kapott az egyetem. A múlt évhez képest tovább fokozódott a Semmelweis Egyetemen a tudományos munka kiválósága, világszerte egyre többet idézik publikációinkat, vagyis nőtt kutatásaink hatása és produktivitása is – hangsúlyozta dr. Merkely Béla.</w:t>
      </w:r>
    </w:p>
    <w:p>
      <w:pPr/>
      <w:r>
        <w:rPr/>
        <w:t xml:space="preserve">A rektor úgy fogalmazott: fontos eredmény, hogy a Semmelweis Egyetem meg tudta őrizni eddigi pozícióját, sőt előre is lépett a módszertanában a múlt évben sokat változott rangsorban. Ugyanakkor cél a további javulás, hiszen az egyetemi polgárok kiválósága alapján még előkelőbb helyen szerepelhetne az egyetem – fogalmazott dr. Merkely Béla.</w:t>
      </w:r>
    </w:p>
    <w:p>
      <w:pPr/>
      <w:r>
        <w:rPr/>
        <w:t xml:space="preserve">A listára 11 hazai felsőoktatási intézmény került fel, a Semmelweis Egyetem továbbra is a legjobb magyar szereplő. A második legjobb helyezést elért Óbudai Egyetem a 601-800 közötti tartományban szerepel, a Debreceni Egyetem és az ELTE a 801-1000., a Pécsi és a Szegedi Tudományegyetem, valamint a Magyar Agrár- és Élettudományi Egyetem a 1001-1200., a Budapesti Műszaki és Gazdaságtudományi Egyetem és a Pannon Egyetem az 1201-1500., a Miskolci Egyetem és a Széchenyi Egyetem az 1501+ kategóriában szerepel.</w:t>
      </w:r>
    </w:p>
    <w:p>
      <w:pPr/>
      <w:r>
        <w:rPr/>
        <w:t xml:space="preserve">A Semmelweis Egyetem a kelet-közép európai egyetemek közül továbbra is az első helyen áll, olyan intézményeket megelőzve, mint a cseh Károly Egyetem (401-500.), a lengyel Wrocław Orvostudományi Egyetem (501-600.), a Jagelló Egyetem (601-800.) és a Varsói Egyetem (601-800.)</w:t>
      </w:r>
    </w:p>
    <w:p>
      <w:pPr/>
      <w:r>
        <w:rPr/>
        <w:t xml:space="preserve">A lista első helyén az Oxfordi Egyetem található, melyet a Massachusettsi Műszaki Egyetem, majd a Harvard követ.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https://hellosajto.hu/15615/stabilan-orzi-poziciojat-a-vilag-300-legjobbja-kozott-a-semmelweis-egyetem/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BC3A9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2024-10-09T09:21:46+00:00</dcterms:created>
  <dcterms:modified xsi:type="dcterms:W3CDTF">2024-10-09T09:21:46+00:00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