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Értékesítette tízezredik lakását a Cordia</w:t>
      </w:r>
      <w:bookmarkEnd w:id="0"/>
    </w:p>
    <w:p>
      <w:pPr/>
      <w:r>
        <w:rPr/>
        <w:t xml:space="preserve">Egyedülálló teljesítmény a versenytársak között</w:t>
      </w:r>
    </w:p>
    <w:p>
      <w:pPr/>
      <w:r>
        <w:rPr/>
        <w:t xml:space="preserve">Egy kisváros teljes lakosságának megfelelő otthont biztosít a Cordia International által eddig értékesített lakásmennyiség. Magyarország vezető lakóingatlanfejlesztője Budapesten egy új, nagyszabású városrehabilitációs projektet is tervez.</w:t>
      </w:r>
    </w:p>
    <w:p>
      <w:pPr/>
      <w:r>
        <w:rPr/>
        <w:t xml:space="preserve">Óriási mérföldkőhöz érkezett Magyarország vezető lakásfejlesztője: a Cordia International 2023-ban értékesítette a 10 000. lakását. Ez, a közel két évtizedes működés során elért mennyiség nagyságrendileg 17 000 lakónak biztosít otthont, vagyis a Cordia által értékesített lakásokban elférne akár Szarvas, Kalocsa vagy Balassagyarmat teljes lakossága. Ez a volumen egyúttal a versenytársakkal összehasonlítva is páratlan.</w:t>
      </w:r>
    </w:p>
    <w:p>
      <w:pPr/>
      <w:r>
        <w:rPr/>
        <w:t xml:space="preserve">A tízezres állomány 70% százaléka Magyarországon, Budapesten található, a társaság második legnagyobb piacának számító Lengyelországban eddig több mint 2400 lakás talált gazdára. Mindemellett Romániában, Nagy-Britanniában, Spanyolországban összesen több mint 600 otthont értékesített – az ilyen szintű külföldi szerepvállalás szintén egyedülállónak számít a hazai ingatlanfejlesztők körében, ráadásul a Cordia több ország bérlakáspiacán is jelentős portfólióval rendelkezik. A cég tervei szerint a külföldi építkezések és értékesítések aránya a jövőben tovább fog nőni.</w:t>
      </w:r>
    </w:p>
    <w:p>
      <w:pPr/>
      <w:r>
        <w:rPr/>
        <w:t xml:space="preserve">„A Cordia előtörténete az ezredforduló után, a 144 lakásos La Siesta lakóparkkal indult, az azóta eltelt közel két évtized alatt pedig a Cordia International Európa egyik vezető lakásépítő és befektető társaságává vált. Jelenleg is több ezer otthon fejlesztésén dolgozunk, a következő hét évre előre tekintve pedig több mint 7000lakás értékesítését tervezzük itthon és nemzetközi piacainkon. Terveink szerint a nemzetközi értékesítés részaránya a jövőben tovább növekszik” – mondta Földi Tibor, a Cordia International igazgatóságának elnöke.</w:t>
      </w:r>
    </w:p>
    <w:p>
      <w:pPr/>
      <w:r>
        <w:rPr/>
        <w:t xml:space="preserve">A Cordia projektjei sok esetben nem csak új lakásokat jelentenek, hanem komplex városnegyed-megújító fejlesztéseket. Ezek legjobb példája Budapest legszélesebb sétálóutcája, a Corvin Sétány kialakítása, illetve az azt körbevevő negyed teljes megújulása. Itt a Cordia közel 3000 lakást épített fel, bruttó 200 ezer négyzetméteren, emellett pedig 23 ezer négyzetméter közterület kiépítését, felújítását végezte el a Futureal-csoport égisze alatt. A VIII. kerületi önkormányzattal együttműködésben megvalósított projektnek köszönhetően Budapest egyik leginkább hátrányos helyzetű negyede egy közkedvelt, modern, ikonikus helyszínné vált.</w:t>
      </w:r>
    </w:p>
    <w:p>
      <w:pPr/>
      <w:r>
        <w:rPr/>
        <w:t xml:space="preserve">„Hatalmas mérföldkő a Cordia életében a 10 000. lakás értékesítése, amit egy olyan szakértői csapattal értünk el, amelyben számos kolléga a kezdetektől velünk van. Az elmúlt közel húsz évben a Futureal-csoportnál sikerrel ötvöztük a lakó-, a kereskedelmi és az irodai fejlesztéseket a hazai és nemzetközi városrehabilitációs projektjeinkben. Ennek a szinergiának köszönhető többek között az ikonikus Corvin Sétány megszületése is. Ez az két évtizedes tudás segít bennünket a következő grandiózus hazai projektünk, a Marina City megvalósításában is” – tette hozzá Futó Gábor, a Futureal-csoport társalapítója és főrészvényese.</w:t>
      </w:r>
    </w:p>
    <w:p>
      <w:pPr/>
      <w:r>
        <w:rPr/>
        <w:t xml:space="preserve">A jövő a Duna-parton folytatódik</w:t>
      </w:r>
    </w:p>
    <w:p>
      <w:pPr/>
      <w:r>
        <w:rPr/>
        <w:t xml:space="preserve">A tervek szerint hamarosan elindul a cégcsoport következő, hasonlóan nagyszabású városnegyed-rehabilitációs projektje, a 1,2 km közvetlen Duna-parttal rendelkező Marina City. Itt a fejlesztésnek köszönhetően egy 14 hektáros, volt ipari terület zöld oázisként éled újjá. A meghosszabbított észak-pesti folyóparti sétány közvetlen szomszédságában, a belvárostól karnyújtásnyira épülő lakóházakat 90 ezer négyzetméteres parkosított zöldterület veszi majd körbe. Mindemellett a társaság külföldi piacain szintén egyre inkább meghatározónak számítanak a városnegyed-megújító fejlesztések.</w:t>
      </w:r>
    </w:p>
    <w:p>
      <w:pPr/>
      <w:r>
        <w:rPr/>
        <w:t xml:space="preserve">A CordiárólA Cordia az egyik legnagyobb lakóingatlan-fejlesztő és -befektető vállalatcsoport Európában, amely erős, jól ismert márkával és jelenléttel rendelkezik Magyarország, Lengyelország, Románia és az Egyesült Királyság újlakás-kínálati piacainak közép- és felső közép szegmensében, továbbá pilotprojektekkel Spanyolországban is jelen van. A Cordia-csoport két évtizedes múltra tekint vissza és számos nemzetközi díj, köztük az ULI által odaítélt „ULI Global Awards for Excellence” (ULI Globális Kiválósági Díj), az International Property Awards, a Bloomberg TV és a The New York Times által odaítélt „Best Mixed Use Project in Europe” (Európa Legjobb Vegyes Használatú Fejlesztése), valamint a Nemzetközi Ingatlanszövetség (FIABCI) által odaítélt „Best Purpose Built Project Worldwide” (Nemzetközi Ingatlanfejlesztési Nívódíj, speciális kategória) büszke birtokosa.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Hasznos Nelly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+36 30 644 2350</w:t>
      </w:r>
    </w:p>
    <w:p>
      <w:pPr>
        <w:numPr>
          <w:ilvl w:val="0"/>
          <w:numId w:val="1"/>
        </w:numPr>
      </w:pPr>
      <w:r>
        <w:rPr/>
        <w:t xml:space="preserve">nhasznos@noguchi.hu</w:t>
      </w:r>
    </w:p>
    <w:p>
      <w:pPr/>
      <w:r>
        <w:rPr/>
        <w:t xml:space="preserve">Eredeti tartalom: Cordia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https://hellosajto.hu/6001/ertekesitette-tizezredik-lakasat-a-cordia/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2023-09-11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Cordia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11E16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2024-07-13T18:03:32+00:00</dcterms:created>
  <dcterms:modified xsi:type="dcterms:W3CDTF">2024-07-13T18:03:32+00:00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