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 a hivatalos felületeken tette közzé akvizíciós terveit az OTP Bank</w:t>
      </w:r>
      <w:bookmarkEnd w:id="0"/>
    </w:p>
    <w:p>
      <w:pPr/>
      <w:r>
        <w:rPr/>
        <w:t xml:space="preserve">Az MNB 5 millió forint felügyeleti bírságot szabott ki az OTP Bank Nyrt.-re annak rendkívüli tájékoztatási kötelezettségének megsértése miatt. A kibocsátó a hivatalos közzétételi rendszer mellőzésével számolt be – az osztalék mértékét is befolyásoló – bankvásárlási tervének részleteiről.</w:t>
      </w:r>
    </w:p>
    <w:p>
      <w:pPr/>
      <w:r>
        <w:rPr/>
        <w:t xml:space="preserve">A Magyar Nemzeti Bank (MNB) folyamatos felügyelési tevékenysége keretében megállapította, hogy az OTP Bank 2024. évi rendes közgyűlésén – az előző évi üzleti tevékenység alapján megállapított osztalék mértékével összefüggésben – egy európai uniós bank megvásárlására tett indikatív ajánlatról, az OTP történetének legnagyobb akvizíciójáról tájékoztatta a nyilvánosságot. Az ezt követő (sajtó)kommunikációban a kibocsátó további információkat is megosztott a nyilvánossággal a tervezett akvizícióról. A hírt jelentős számú médiaorgánum közölte.</w:t>
      </w:r>
    </w:p>
    <w:p>
      <w:pPr/>
      <w:r>
        <w:rPr/>
        <w:t xml:space="preserve">Az OTP Bank ugyanakkor az MNB által működtetett, a kibocsátók rendszeres és rendkívüli tájékoztatásának közzétételére kijelölt hivatalos Információtárolási rendszerben sem a jogszabály által megkövetelt határidőben, sem a felügyeleti határozat kiadmányozásáig nem adott ki rendkívüli tájékoztatást a bankvásárlási szándékra vonatkozó információ kapcsán.</w:t>
      </w:r>
    </w:p>
    <w:p>
      <w:pPr/>
      <w:r>
        <w:rPr/>
        <w:t xml:space="preserve">Mivel a kibocsátó a tudomásszerzést követően haladéktalanul, de legkésőbb egy munkanapon belül a szabályozott közzétételi felületeken ezt nem tette meg, megsértette a tőkepiaci törvény rendkívüli tájékoztatási kötelezettségére vonatkozó előírásait. Az MNB mindezek miatt mai határozatában figyelmeztette a kibocsátót, hogy a jövőben a vonatkozó jogszabálynak megfelelően teljesítse rendkívüli tájékoztatási kötelezettségét, és 5 millió forint felügyeleti bírságot szabott ki.</w:t>
      </w:r>
    </w:p>
    <w:p>
      <w:pPr/>
      <w:r>
        <w:rPr/>
        <w:t xml:space="preserve">Határozat</w:t>
      </w:r>
    </w:p>
    <w:p>
      <w:pPr/>
      <w:r>
        <w:rPr/>
        <w:t xml:space="preserve">A Magyar Nemzeti Bank H-JÉ-III-B-30/2024. számú határozata az OTP Bank Nyrt.-vel szembeni intézkedés alkalmazásáról és felügyeleti bírság kiszabásáról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https://hellosajto.hu/13969/nem-a-hivatalos-feluleteken-tette-kozze-akvizicios-terveit-az-otp-bank/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891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2024-07-10T18:39:53+00:00</dcterms:created>
  <dcterms:modified xsi:type="dcterms:W3CDTF">2024-07-10T18:39:53+00:00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